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D50" w:rsidRPr="001616C1" w:rsidRDefault="00DB1D50" w:rsidP="00DB1D50">
      <w:pPr>
        <w:pStyle w:val="BodyText3"/>
        <w:spacing w:after="120"/>
        <w:ind w:left="470" w:hanging="470"/>
        <w:rPr>
          <w:rFonts w:ascii="Arial" w:hAnsi="Arial" w:cs="Arial"/>
          <w:b w:val="0"/>
          <w:bCs/>
          <w:i/>
          <w:sz w:val="22"/>
          <w:szCs w:val="22"/>
          <w:u w:val="single"/>
        </w:rPr>
      </w:pPr>
      <w:r w:rsidRPr="001616C1">
        <w:rPr>
          <w:rFonts w:ascii="Arial" w:hAnsi="Arial" w:cs="Arial"/>
          <w:b w:val="0"/>
          <w:bCs/>
          <w:i/>
          <w:sz w:val="22"/>
          <w:szCs w:val="22"/>
          <w:u w:val="single"/>
        </w:rPr>
        <w:t>DISSEMINATION MEASURES</w:t>
      </w:r>
    </w:p>
    <w:p w:rsidR="00DB1D50" w:rsidRPr="001616C1" w:rsidRDefault="00DB1D50" w:rsidP="00DB1D50">
      <w:pPr>
        <w:autoSpaceDE w:val="0"/>
        <w:autoSpaceDN w:val="0"/>
        <w:adjustRightInd w:val="0"/>
        <w:spacing w:after="80"/>
        <w:jc w:val="both"/>
        <w:rPr>
          <w:rFonts w:ascii="Arial" w:hAnsi="Arial" w:cs="Arial"/>
          <w:color w:val="000000"/>
          <w:sz w:val="22"/>
          <w:szCs w:val="22"/>
        </w:rPr>
      </w:pPr>
      <w:r w:rsidRPr="001616C1">
        <w:rPr>
          <w:rFonts w:ascii="Arial" w:hAnsi="Arial" w:cs="Arial"/>
          <w:color w:val="000000"/>
          <w:sz w:val="22"/>
          <w:szCs w:val="22"/>
        </w:rPr>
        <w:t xml:space="preserve">Beneficiaries of this work includes the academic community interested in hormone and </w:t>
      </w:r>
      <w:proofErr w:type="spellStart"/>
      <w:r w:rsidRPr="001616C1">
        <w:rPr>
          <w:rFonts w:ascii="Arial" w:hAnsi="Arial" w:cs="Arial"/>
          <w:color w:val="000000"/>
          <w:sz w:val="22"/>
          <w:szCs w:val="22"/>
        </w:rPr>
        <w:t>neuropeptide</w:t>
      </w:r>
      <w:proofErr w:type="spellEnd"/>
      <w:r w:rsidRPr="001616C1">
        <w:rPr>
          <w:rFonts w:ascii="Arial" w:hAnsi="Arial" w:cs="Arial"/>
          <w:color w:val="000000"/>
          <w:sz w:val="22"/>
          <w:szCs w:val="22"/>
        </w:rPr>
        <w:t xml:space="preserve"> secretion and organelle trafficking. Since impaired insulin secretion is the underlying mechanism for the development of type 2 diabetes, findings of this work is relevant to the pharmaceutical industry as well as to clinicians. Increasing proportion of the population (~4-5 %) suffers from this metabolic disease and thus the findings are also highly relevant to the general public.</w:t>
      </w:r>
    </w:p>
    <w:p w:rsidR="00DB1D50" w:rsidRPr="001616C1" w:rsidRDefault="00DB1D50" w:rsidP="00DB1D50">
      <w:pPr>
        <w:autoSpaceDE w:val="0"/>
        <w:autoSpaceDN w:val="0"/>
        <w:spacing w:after="80"/>
        <w:jc w:val="both"/>
        <w:rPr>
          <w:rFonts w:ascii="Arial" w:hAnsi="Arial" w:cs="Arial"/>
          <w:sz w:val="22"/>
          <w:szCs w:val="22"/>
        </w:rPr>
      </w:pPr>
      <w:r w:rsidRPr="001616C1">
        <w:rPr>
          <w:rFonts w:ascii="Arial" w:hAnsi="Arial" w:cs="Arial"/>
          <w:sz w:val="22"/>
          <w:szCs w:val="22"/>
          <w:u w:val="single"/>
        </w:rPr>
        <w:t>Communications and Engagement</w:t>
      </w:r>
      <w:r w:rsidRPr="001616C1">
        <w:rPr>
          <w:rFonts w:ascii="Arial" w:hAnsi="Arial" w:cs="Arial"/>
          <w:sz w:val="22"/>
          <w:szCs w:val="22"/>
        </w:rPr>
        <w:t>:</w:t>
      </w:r>
    </w:p>
    <w:p w:rsidR="00DB1D50" w:rsidRPr="001616C1" w:rsidRDefault="00DB1D50" w:rsidP="00DB1D50">
      <w:pPr>
        <w:autoSpaceDE w:val="0"/>
        <w:autoSpaceDN w:val="0"/>
        <w:spacing w:after="80"/>
        <w:jc w:val="both"/>
        <w:rPr>
          <w:rFonts w:ascii="Arial" w:hAnsi="Arial" w:cs="Arial"/>
          <w:sz w:val="22"/>
          <w:szCs w:val="22"/>
        </w:rPr>
      </w:pPr>
      <w:r w:rsidRPr="001616C1">
        <w:rPr>
          <w:rFonts w:ascii="Arial" w:hAnsi="Arial" w:cs="Arial"/>
          <w:i/>
          <w:iCs/>
          <w:color w:val="000000"/>
          <w:sz w:val="22"/>
          <w:szCs w:val="22"/>
        </w:rPr>
        <w:t>Engaging with Academia</w:t>
      </w:r>
      <w:r w:rsidRPr="001616C1">
        <w:rPr>
          <w:rFonts w:ascii="Arial" w:hAnsi="Arial" w:cs="Arial"/>
          <w:sz w:val="22"/>
          <w:szCs w:val="22"/>
        </w:rPr>
        <w:t xml:space="preserve"> – We </w:t>
      </w:r>
      <w:r w:rsidR="001616C1">
        <w:rPr>
          <w:rFonts w:ascii="Arial" w:hAnsi="Arial" w:cs="Arial"/>
          <w:sz w:val="22"/>
          <w:szCs w:val="22"/>
        </w:rPr>
        <w:t xml:space="preserve">have </w:t>
      </w:r>
      <w:r w:rsidRPr="001616C1">
        <w:rPr>
          <w:rFonts w:ascii="Arial" w:hAnsi="Arial" w:cs="Arial"/>
          <w:sz w:val="22"/>
          <w:szCs w:val="22"/>
        </w:rPr>
        <w:t xml:space="preserve">ensured that </w:t>
      </w:r>
      <w:r w:rsidR="00051199">
        <w:rPr>
          <w:rFonts w:ascii="Arial" w:hAnsi="Arial" w:cs="Arial"/>
          <w:sz w:val="22"/>
          <w:szCs w:val="22"/>
        </w:rPr>
        <w:t>the results of this research have</w:t>
      </w:r>
      <w:r w:rsidRPr="001616C1">
        <w:rPr>
          <w:rFonts w:ascii="Arial" w:hAnsi="Arial" w:cs="Arial"/>
          <w:sz w:val="22"/>
          <w:szCs w:val="22"/>
        </w:rPr>
        <w:t xml:space="preserve"> been/will be available to a wider research community via publications in scientific journals and presentations at nationa</w:t>
      </w:r>
      <w:r w:rsidR="001616C1">
        <w:rPr>
          <w:rFonts w:ascii="Arial" w:hAnsi="Arial" w:cs="Arial"/>
          <w:sz w:val="22"/>
          <w:szCs w:val="22"/>
        </w:rPr>
        <w:t>l and international conferences.</w:t>
      </w:r>
    </w:p>
    <w:p w:rsidR="00DB1D50" w:rsidRPr="001616C1" w:rsidRDefault="00DB1D50" w:rsidP="00DB1D50">
      <w:pPr>
        <w:pStyle w:val="BodyText3"/>
        <w:spacing w:after="120"/>
        <w:ind w:left="470" w:hanging="470"/>
        <w:rPr>
          <w:rFonts w:ascii="Arial" w:hAnsi="Arial" w:cs="Arial"/>
          <w:b w:val="0"/>
          <w:bCs/>
          <w:i/>
          <w:sz w:val="22"/>
          <w:szCs w:val="22"/>
          <w:u w:val="single"/>
        </w:rPr>
      </w:pPr>
      <w:r w:rsidRPr="001616C1">
        <w:rPr>
          <w:rFonts w:ascii="Arial" w:hAnsi="Arial" w:cs="Arial"/>
          <w:b w:val="0"/>
          <w:bCs/>
          <w:i/>
          <w:sz w:val="22"/>
          <w:szCs w:val="22"/>
          <w:u w:val="single"/>
        </w:rPr>
        <w:t>Academic journal papers</w:t>
      </w:r>
    </w:p>
    <w:p w:rsidR="00DB1D50" w:rsidRPr="00922B4A" w:rsidRDefault="00DB1D50" w:rsidP="00DB1D50">
      <w:pPr>
        <w:ind w:left="612" w:right="34" w:hanging="612"/>
        <w:jc w:val="both"/>
        <w:rPr>
          <w:rFonts w:ascii="Arial" w:hAnsi="Arial" w:cs="Arial"/>
          <w:sz w:val="22"/>
          <w:szCs w:val="22"/>
        </w:rPr>
      </w:pPr>
      <w:r w:rsidRPr="008879D7">
        <w:rPr>
          <w:rFonts w:ascii="Arial" w:hAnsi="Arial" w:cs="Arial"/>
          <w:bCs/>
          <w:sz w:val="22"/>
          <w:szCs w:val="22"/>
        </w:rPr>
        <w:t xml:space="preserve">1. </w:t>
      </w:r>
      <w:proofErr w:type="spellStart"/>
      <w:r w:rsidRPr="00D3000C">
        <w:rPr>
          <w:rFonts w:ascii="Arial" w:hAnsi="Arial" w:cs="Arial"/>
          <w:bCs/>
          <w:sz w:val="22"/>
          <w:szCs w:val="22"/>
        </w:rPr>
        <w:t>Diraison</w:t>
      </w:r>
      <w:proofErr w:type="spellEnd"/>
      <w:r w:rsidRPr="00D3000C">
        <w:rPr>
          <w:rFonts w:ascii="Arial" w:hAnsi="Arial" w:cs="Arial"/>
          <w:bCs/>
          <w:sz w:val="22"/>
          <w:szCs w:val="22"/>
        </w:rPr>
        <w:t xml:space="preserve">, F., Hayward, K., Sander, KL., </w:t>
      </w:r>
      <w:proofErr w:type="spellStart"/>
      <w:r w:rsidRPr="00716CF9">
        <w:rPr>
          <w:rFonts w:ascii="Arial" w:hAnsi="Arial" w:cs="Arial"/>
          <w:bCs/>
          <w:sz w:val="22"/>
          <w:szCs w:val="22"/>
        </w:rPr>
        <w:t>Brozzi</w:t>
      </w:r>
      <w:proofErr w:type="spellEnd"/>
      <w:r w:rsidRPr="00716CF9">
        <w:rPr>
          <w:rFonts w:ascii="Arial" w:hAnsi="Arial" w:cs="Arial"/>
          <w:bCs/>
          <w:sz w:val="22"/>
          <w:szCs w:val="22"/>
        </w:rPr>
        <w:t>, F.,</w:t>
      </w:r>
      <w:r w:rsidRPr="00D3000C">
        <w:rPr>
          <w:rFonts w:ascii="Arial" w:hAnsi="Arial" w:cs="Arial"/>
          <w:b/>
          <w:bCs/>
          <w:sz w:val="22"/>
          <w:szCs w:val="22"/>
        </w:rPr>
        <w:t xml:space="preserve"> </w:t>
      </w:r>
      <w:proofErr w:type="spellStart"/>
      <w:r w:rsidRPr="00D3000C">
        <w:rPr>
          <w:rFonts w:ascii="Arial" w:hAnsi="Arial" w:cs="Arial"/>
          <w:b/>
          <w:bCs/>
          <w:sz w:val="22"/>
          <w:szCs w:val="22"/>
        </w:rPr>
        <w:t>Lajus</w:t>
      </w:r>
      <w:proofErr w:type="spellEnd"/>
      <w:r w:rsidRPr="00D3000C">
        <w:rPr>
          <w:rFonts w:ascii="Arial" w:hAnsi="Arial" w:cs="Arial"/>
          <w:b/>
          <w:bCs/>
          <w:sz w:val="22"/>
          <w:szCs w:val="22"/>
        </w:rPr>
        <w:t>, S.,</w:t>
      </w:r>
      <w:r w:rsidRPr="00922B4A">
        <w:rPr>
          <w:rFonts w:ascii="Arial" w:hAnsi="Arial" w:cs="Arial"/>
          <w:sz w:val="22"/>
          <w:szCs w:val="22"/>
        </w:rPr>
        <w:t xml:space="preserve"> Francis, J.E., </w:t>
      </w:r>
      <w:proofErr w:type="spellStart"/>
      <w:r w:rsidRPr="00922B4A">
        <w:rPr>
          <w:rFonts w:ascii="Arial" w:hAnsi="Arial" w:cs="Arial"/>
          <w:sz w:val="22"/>
          <w:szCs w:val="22"/>
        </w:rPr>
        <w:t>Ainscow</w:t>
      </w:r>
      <w:proofErr w:type="spellEnd"/>
      <w:r w:rsidRPr="00922B4A">
        <w:rPr>
          <w:rFonts w:ascii="Arial" w:hAnsi="Arial" w:cs="Arial"/>
          <w:sz w:val="22"/>
          <w:szCs w:val="22"/>
        </w:rPr>
        <w:t xml:space="preserve">, E., Bummer, U.A., </w:t>
      </w:r>
      <w:r w:rsidRPr="00922B4A">
        <w:rPr>
          <w:rFonts w:ascii="Arial" w:hAnsi="Arial" w:cs="Arial"/>
          <w:bCs/>
          <w:sz w:val="22"/>
          <w:szCs w:val="22"/>
        </w:rPr>
        <w:t>Hancock, J.,</w:t>
      </w:r>
      <w:r w:rsidRPr="00922B4A">
        <w:rPr>
          <w:rFonts w:ascii="Arial" w:hAnsi="Arial" w:cs="Arial"/>
          <w:b/>
          <w:bCs/>
          <w:sz w:val="22"/>
          <w:szCs w:val="22"/>
        </w:rPr>
        <w:t xml:space="preserve"> </w:t>
      </w:r>
      <w:r w:rsidRPr="00922B4A">
        <w:rPr>
          <w:rFonts w:ascii="Arial" w:hAnsi="Arial" w:cs="Arial"/>
          <w:sz w:val="22"/>
          <w:szCs w:val="22"/>
        </w:rPr>
        <w:t xml:space="preserve">Molnar, E.,  </w:t>
      </w:r>
      <w:proofErr w:type="spellStart"/>
      <w:r w:rsidRPr="00922B4A">
        <w:rPr>
          <w:rFonts w:ascii="Arial" w:hAnsi="Arial" w:cs="Arial"/>
          <w:sz w:val="22"/>
          <w:szCs w:val="22"/>
        </w:rPr>
        <w:t>Avent</w:t>
      </w:r>
      <w:proofErr w:type="spellEnd"/>
      <w:r w:rsidRPr="00922B4A">
        <w:rPr>
          <w:rFonts w:ascii="Arial" w:hAnsi="Arial" w:cs="Arial"/>
          <w:sz w:val="22"/>
          <w:szCs w:val="22"/>
        </w:rPr>
        <w:t xml:space="preserve">, N.D. and </w:t>
      </w:r>
      <w:proofErr w:type="spellStart"/>
      <w:r w:rsidRPr="00D3000C">
        <w:rPr>
          <w:rFonts w:ascii="Arial" w:hAnsi="Arial" w:cs="Arial"/>
          <w:bCs/>
          <w:sz w:val="22"/>
          <w:szCs w:val="22"/>
        </w:rPr>
        <w:t>Varadi</w:t>
      </w:r>
      <w:proofErr w:type="spellEnd"/>
      <w:r w:rsidRPr="00D3000C">
        <w:rPr>
          <w:rFonts w:ascii="Arial" w:hAnsi="Arial" w:cs="Arial"/>
          <w:bCs/>
          <w:sz w:val="22"/>
          <w:szCs w:val="22"/>
        </w:rPr>
        <w:t>, A.</w:t>
      </w:r>
      <w:r w:rsidRPr="00922B4A">
        <w:rPr>
          <w:rFonts w:ascii="Arial" w:hAnsi="Arial" w:cs="Arial"/>
          <w:b/>
          <w:bCs/>
          <w:sz w:val="22"/>
          <w:szCs w:val="22"/>
        </w:rPr>
        <w:t xml:space="preserve"> </w:t>
      </w:r>
      <w:r w:rsidRPr="00922B4A">
        <w:rPr>
          <w:rFonts w:ascii="Arial" w:hAnsi="Arial" w:cs="Arial"/>
          <w:sz w:val="22"/>
          <w:szCs w:val="22"/>
        </w:rPr>
        <w:t xml:space="preserve">(2011) </w:t>
      </w:r>
      <w:proofErr w:type="spellStart"/>
      <w:r w:rsidRPr="00922B4A">
        <w:rPr>
          <w:rFonts w:ascii="Arial" w:hAnsi="Arial" w:cs="Arial"/>
          <w:sz w:val="22"/>
          <w:szCs w:val="22"/>
        </w:rPr>
        <w:t>Translationally</w:t>
      </w:r>
      <w:proofErr w:type="spellEnd"/>
      <w:r w:rsidRPr="00922B4A">
        <w:rPr>
          <w:rFonts w:ascii="Arial" w:hAnsi="Arial" w:cs="Arial"/>
          <w:sz w:val="22"/>
          <w:szCs w:val="22"/>
        </w:rPr>
        <w:t xml:space="preserve"> controlled tumour protein (TCTP) is a novel glucose-regulated protein that is important for survival of pancreatic beta c</w:t>
      </w:r>
      <w:r>
        <w:rPr>
          <w:rFonts w:ascii="Arial" w:hAnsi="Arial" w:cs="Arial"/>
          <w:sz w:val="22"/>
          <w:szCs w:val="22"/>
        </w:rPr>
        <w:t xml:space="preserve">ells. </w:t>
      </w:r>
      <w:proofErr w:type="spellStart"/>
      <w:r w:rsidRPr="003B3D3F">
        <w:rPr>
          <w:rFonts w:ascii="Arial" w:hAnsi="Arial" w:cs="Arial"/>
          <w:i/>
          <w:sz w:val="22"/>
          <w:szCs w:val="22"/>
        </w:rPr>
        <w:t>Diabetologia</w:t>
      </w:r>
      <w:proofErr w:type="spellEnd"/>
      <w:r w:rsidRPr="003B3D3F">
        <w:rPr>
          <w:rFonts w:ascii="Arial" w:hAnsi="Arial" w:cs="Arial"/>
          <w:i/>
          <w:sz w:val="22"/>
          <w:szCs w:val="22"/>
        </w:rPr>
        <w:t>,</w:t>
      </w:r>
      <w:r>
        <w:rPr>
          <w:rFonts w:ascii="Arial" w:hAnsi="Arial" w:cs="Arial"/>
          <w:sz w:val="22"/>
          <w:szCs w:val="22"/>
        </w:rPr>
        <w:t xml:space="preserve"> </w:t>
      </w:r>
      <w:r w:rsidRPr="003B3D3F">
        <w:rPr>
          <w:rFonts w:ascii="Arial" w:hAnsi="Arial" w:cs="Arial"/>
          <w:b/>
          <w:sz w:val="22"/>
          <w:szCs w:val="22"/>
        </w:rPr>
        <w:t>54:</w:t>
      </w:r>
      <w:r>
        <w:rPr>
          <w:rFonts w:ascii="Arial" w:hAnsi="Arial" w:cs="Arial"/>
          <w:sz w:val="22"/>
          <w:szCs w:val="22"/>
        </w:rPr>
        <w:t>368-379.</w:t>
      </w:r>
    </w:p>
    <w:p w:rsidR="00DB1D50" w:rsidRPr="008879D7" w:rsidRDefault="00DB1D50" w:rsidP="00DB1D50">
      <w:pPr>
        <w:ind w:left="612" w:hanging="612"/>
        <w:jc w:val="both"/>
        <w:rPr>
          <w:rFonts w:ascii="Arial" w:hAnsi="Arial" w:cs="Arial"/>
          <w:sz w:val="22"/>
          <w:szCs w:val="22"/>
        </w:rPr>
      </w:pPr>
      <w:r w:rsidRPr="00D3000C">
        <w:rPr>
          <w:rFonts w:ascii="Arial" w:hAnsi="Arial" w:cs="Arial"/>
          <w:bCs/>
          <w:sz w:val="22"/>
          <w:szCs w:val="22"/>
        </w:rPr>
        <w:t>2.</w:t>
      </w:r>
      <w:r>
        <w:rPr>
          <w:rFonts w:ascii="Arial" w:hAnsi="Arial" w:cs="Arial"/>
          <w:b/>
          <w:bCs/>
          <w:sz w:val="22"/>
          <w:szCs w:val="22"/>
        </w:rPr>
        <w:t xml:space="preserve"> </w:t>
      </w:r>
      <w:proofErr w:type="spellStart"/>
      <w:r w:rsidRPr="00716CF9">
        <w:rPr>
          <w:rFonts w:ascii="Arial" w:hAnsi="Arial" w:cs="Arial"/>
          <w:bCs/>
          <w:sz w:val="22"/>
          <w:szCs w:val="22"/>
        </w:rPr>
        <w:t>Brozzi</w:t>
      </w:r>
      <w:proofErr w:type="spellEnd"/>
      <w:r w:rsidRPr="00716CF9">
        <w:rPr>
          <w:rFonts w:ascii="Arial" w:hAnsi="Arial" w:cs="Arial"/>
          <w:bCs/>
          <w:sz w:val="22"/>
          <w:szCs w:val="22"/>
        </w:rPr>
        <w:t>,</w:t>
      </w:r>
      <w:r w:rsidRPr="008879D7">
        <w:rPr>
          <w:rFonts w:ascii="Arial" w:hAnsi="Arial" w:cs="Arial"/>
          <w:b/>
          <w:bCs/>
          <w:sz w:val="22"/>
          <w:szCs w:val="22"/>
        </w:rPr>
        <w:t xml:space="preserve"> </w:t>
      </w:r>
      <w:r w:rsidRPr="00716CF9">
        <w:rPr>
          <w:rFonts w:ascii="Arial" w:hAnsi="Arial" w:cs="Arial"/>
          <w:bCs/>
          <w:sz w:val="22"/>
          <w:szCs w:val="22"/>
        </w:rPr>
        <w:t>F.,</w:t>
      </w:r>
      <w:r>
        <w:rPr>
          <w:rFonts w:ascii="Arial" w:hAnsi="Arial" w:cs="Arial"/>
          <w:b/>
          <w:bCs/>
          <w:sz w:val="22"/>
          <w:szCs w:val="22"/>
        </w:rPr>
        <w:t xml:space="preserve"> </w:t>
      </w:r>
      <w:proofErr w:type="spellStart"/>
      <w:r w:rsidRPr="008879D7">
        <w:rPr>
          <w:rFonts w:ascii="Arial" w:hAnsi="Arial" w:cs="Arial"/>
          <w:b/>
          <w:bCs/>
          <w:sz w:val="22"/>
          <w:szCs w:val="22"/>
        </w:rPr>
        <w:t>Lajus</w:t>
      </w:r>
      <w:proofErr w:type="spellEnd"/>
      <w:r w:rsidRPr="008879D7">
        <w:rPr>
          <w:rFonts w:ascii="Arial" w:hAnsi="Arial" w:cs="Arial"/>
          <w:b/>
          <w:bCs/>
          <w:sz w:val="22"/>
          <w:szCs w:val="22"/>
        </w:rPr>
        <w:t xml:space="preserve">, S., </w:t>
      </w:r>
      <w:proofErr w:type="spellStart"/>
      <w:r w:rsidRPr="00D3000C">
        <w:rPr>
          <w:rFonts w:ascii="Arial" w:hAnsi="Arial" w:cs="Arial"/>
          <w:bCs/>
          <w:sz w:val="22"/>
          <w:szCs w:val="22"/>
        </w:rPr>
        <w:t>Diraison</w:t>
      </w:r>
      <w:proofErr w:type="spellEnd"/>
      <w:r w:rsidRPr="00D3000C">
        <w:rPr>
          <w:rFonts w:ascii="Arial" w:hAnsi="Arial" w:cs="Arial"/>
          <w:bCs/>
          <w:sz w:val="22"/>
          <w:szCs w:val="22"/>
        </w:rPr>
        <w:t>, F.,</w:t>
      </w:r>
      <w:r w:rsidRPr="008879D7">
        <w:rPr>
          <w:rFonts w:ascii="Arial" w:hAnsi="Arial" w:cs="Arial"/>
          <w:sz w:val="22"/>
          <w:szCs w:val="22"/>
        </w:rPr>
        <w:t xml:space="preserve"> </w:t>
      </w:r>
      <w:proofErr w:type="spellStart"/>
      <w:r w:rsidRPr="008879D7">
        <w:rPr>
          <w:rFonts w:ascii="Arial" w:hAnsi="Arial" w:cs="Arial"/>
          <w:sz w:val="22"/>
          <w:szCs w:val="22"/>
        </w:rPr>
        <w:t>Regazzi</w:t>
      </w:r>
      <w:proofErr w:type="spellEnd"/>
      <w:r w:rsidRPr="008879D7">
        <w:rPr>
          <w:rFonts w:ascii="Arial" w:hAnsi="Arial" w:cs="Arial"/>
          <w:sz w:val="22"/>
          <w:szCs w:val="22"/>
        </w:rPr>
        <w:t xml:space="preserve">, R., Molnar, E. and </w:t>
      </w:r>
      <w:proofErr w:type="spellStart"/>
      <w:r w:rsidRPr="00D3000C">
        <w:rPr>
          <w:rFonts w:ascii="Arial" w:hAnsi="Arial" w:cs="Arial"/>
          <w:bCs/>
          <w:sz w:val="22"/>
          <w:szCs w:val="22"/>
        </w:rPr>
        <w:t>Varadi</w:t>
      </w:r>
      <w:proofErr w:type="spellEnd"/>
      <w:r w:rsidRPr="00D3000C">
        <w:rPr>
          <w:rFonts w:ascii="Arial" w:hAnsi="Arial" w:cs="Arial"/>
          <w:bCs/>
          <w:sz w:val="22"/>
          <w:szCs w:val="22"/>
        </w:rPr>
        <w:t>, A.</w:t>
      </w:r>
      <w:r w:rsidRPr="008879D7">
        <w:rPr>
          <w:rFonts w:ascii="Arial" w:hAnsi="Arial" w:cs="Arial"/>
          <w:sz w:val="22"/>
          <w:szCs w:val="22"/>
        </w:rPr>
        <w:t xml:space="preserve"> (2011) Identification of a novel receptor of myosin </w:t>
      </w:r>
      <w:proofErr w:type="spellStart"/>
      <w:proofErr w:type="gramStart"/>
      <w:r w:rsidRPr="008879D7">
        <w:rPr>
          <w:rFonts w:ascii="Arial" w:hAnsi="Arial" w:cs="Arial"/>
          <w:sz w:val="22"/>
          <w:szCs w:val="22"/>
        </w:rPr>
        <w:t>Va</w:t>
      </w:r>
      <w:proofErr w:type="spellEnd"/>
      <w:proofErr w:type="gramEnd"/>
      <w:r w:rsidRPr="008879D7">
        <w:rPr>
          <w:rFonts w:ascii="Arial" w:hAnsi="Arial" w:cs="Arial"/>
          <w:sz w:val="22"/>
          <w:szCs w:val="22"/>
        </w:rPr>
        <w:t xml:space="preserve"> in </w:t>
      </w:r>
      <w:proofErr w:type="spellStart"/>
      <w:r w:rsidRPr="008879D7">
        <w:rPr>
          <w:rFonts w:ascii="Arial" w:hAnsi="Arial" w:cs="Arial"/>
          <w:sz w:val="22"/>
          <w:szCs w:val="22"/>
        </w:rPr>
        <w:t>neuroendocrine</w:t>
      </w:r>
      <w:proofErr w:type="spellEnd"/>
      <w:r w:rsidRPr="008879D7">
        <w:rPr>
          <w:rFonts w:ascii="Arial" w:hAnsi="Arial" w:cs="Arial"/>
          <w:sz w:val="22"/>
          <w:szCs w:val="22"/>
        </w:rPr>
        <w:t xml:space="preserve"> cells. Under review with Traffic</w:t>
      </w:r>
    </w:p>
    <w:p w:rsidR="00DB1D50" w:rsidRPr="008879D7" w:rsidRDefault="00DB1D50" w:rsidP="00DB1D50">
      <w:pPr>
        <w:ind w:left="612" w:hanging="612"/>
        <w:jc w:val="both"/>
        <w:rPr>
          <w:rFonts w:ascii="Arial" w:hAnsi="Arial" w:cs="Arial"/>
          <w:sz w:val="22"/>
          <w:szCs w:val="22"/>
        </w:rPr>
      </w:pPr>
      <w:r>
        <w:rPr>
          <w:rFonts w:ascii="Arial" w:hAnsi="Arial" w:cs="Arial"/>
          <w:bCs/>
          <w:sz w:val="22"/>
          <w:szCs w:val="22"/>
        </w:rPr>
        <w:t>3</w:t>
      </w:r>
      <w:r w:rsidRPr="008879D7">
        <w:rPr>
          <w:rFonts w:ascii="Arial" w:hAnsi="Arial" w:cs="Arial"/>
          <w:bCs/>
          <w:sz w:val="22"/>
          <w:szCs w:val="22"/>
        </w:rPr>
        <w:t>.</w:t>
      </w:r>
      <w:r w:rsidRPr="008879D7">
        <w:rPr>
          <w:rFonts w:ascii="Arial" w:hAnsi="Arial" w:cs="Arial"/>
          <w:b/>
          <w:bCs/>
          <w:sz w:val="22"/>
          <w:szCs w:val="22"/>
        </w:rPr>
        <w:t xml:space="preserve"> </w:t>
      </w:r>
      <w:proofErr w:type="spellStart"/>
      <w:r w:rsidRPr="008879D7">
        <w:rPr>
          <w:rFonts w:ascii="Arial" w:hAnsi="Arial" w:cs="Arial"/>
          <w:b/>
          <w:bCs/>
          <w:sz w:val="22"/>
          <w:szCs w:val="22"/>
        </w:rPr>
        <w:t>Lajus</w:t>
      </w:r>
      <w:proofErr w:type="spellEnd"/>
      <w:r w:rsidRPr="008879D7">
        <w:rPr>
          <w:rFonts w:ascii="Arial" w:hAnsi="Arial" w:cs="Arial"/>
          <w:b/>
          <w:bCs/>
          <w:sz w:val="22"/>
          <w:szCs w:val="22"/>
        </w:rPr>
        <w:t xml:space="preserve">, S., </w:t>
      </w:r>
      <w:proofErr w:type="spellStart"/>
      <w:r w:rsidRPr="00716CF9">
        <w:rPr>
          <w:rFonts w:ascii="Arial" w:hAnsi="Arial" w:cs="Arial"/>
          <w:bCs/>
          <w:sz w:val="22"/>
          <w:szCs w:val="22"/>
        </w:rPr>
        <w:t>Brozzi</w:t>
      </w:r>
      <w:proofErr w:type="spellEnd"/>
      <w:r w:rsidRPr="00716CF9">
        <w:rPr>
          <w:rFonts w:ascii="Arial" w:hAnsi="Arial" w:cs="Arial"/>
          <w:bCs/>
          <w:sz w:val="22"/>
          <w:szCs w:val="22"/>
        </w:rPr>
        <w:t>, F.,</w:t>
      </w:r>
      <w:r w:rsidRPr="008879D7">
        <w:rPr>
          <w:rFonts w:ascii="Arial" w:hAnsi="Arial" w:cs="Arial"/>
          <w:b/>
          <w:bCs/>
          <w:sz w:val="22"/>
          <w:szCs w:val="22"/>
        </w:rPr>
        <w:t xml:space="preserve"> </w:t>
      </w:r>
      <w:proofErr w:type="spellStart"/>
      <w:r w:rsidRPr="00D3000C">
        <w:rPr>
          <w:rFonts w:ascii="Arial" w:hAnsi="Arial" w:cs="Arial"/>
          <w:bCs/>
          <w:sz w:val="22"/>
          <w:szCs w:val="22"/>
        </w:rPr>
        <w:t>Diraison</w:t>
      </w:r>
      <w:proofErr w:type="spellEnd"/>
      <w:r w:rsidRPr="00D3000C">
        <w:rPr>
          <w:rFonts w:ascii="Arial" w:hAnsi="Arial" w:cs="Arial"/>
          <w:bCs/>
          <w:sz w:val="22"/>
          <w:szCs w:val="22"/>
        </w:rPr>
        <w:t>, F.,</w:t>
      </w:r>
      <w:r w:rsidRPr="008879D7">
        <w:rPr>
          <w:rFonts w:ascii="Arial" w:hAnsi="Arial" w:cs="Arial"/>
          <w:sz w:val="22"/>
          <w:szCs w:val="22"/>
        </w:rPr>
        <w:t xml:space="preserve"> </w:t>
      </w:r>
      <w:proofErr w:type="spellStart"/>
      <w:r w:rsidRPr="008879D7">
        <w:rPr>
          <w:rFonts w:ascii="Arial" w:hAnsi="Arial" w:cs="Arial"/>
          <w:sz w:val="22"/>
          <w:szCs w:val="22"/>
        </w:rPr>
        <w:t>Regazzi</w:t>
      </w:r>
      <w:proofErr w:type="spellEnd"/>
      <w:r w:rsidRPr="008879D7">
        <w:rPr>
          <w:rFonts w:ascii="Arial" w:hAnsi="Arial" w:cs="Arial"/>
          <w:sz w:val="22"/>
          <w:szCs w:val="22"/>
        </w:rPr>
        <w:t xml:space="preserve">, R., Molnar, E. and </w:t>
      </w:r>
      <w:proofErr w:type="spellStart"/>
      <w:r w:rsidRPr="00D3000C">
        <w:rPr>
          <w:rFonts w:ascii="Arial" w:hAnsi="Arial" w:cs="Arial"/>
          <w:bCs/>
          <w:sz w:val="22"/>
          <w:szCs w:val="22"/>
        </w:rPr>
        <w:t>Varadi</w:t>
      </w:r>
      <w:proofErr w:type="spellEnd"/>
      <w:r w:rsidRPr="00D3000C">
        <w:rPr>
          <w:rFonts w:ascii="Arial" w:hAnsi="Arial" w:cs="Arial"/>
          <w:bCs/>
          <w:sz w:val="22"/>
          <w:szCs w:val="22"/>
        </w:rPr>
        <w:t>, A.</w:t>
      </w:r>
      <w:r w:rsidRPr="008879D7">
        <w:rPr>
          <w:rFonts w:ascii="Arial" w:hAnsi="Arial" w:cs="Arial"/>
          <w:b/>
          <w:bCs/>
          <w:sz w:val="22"/>
          <w:szCs w:val="22"/>
        </w:rPr>
        <w:t xml:space="preserve"> (</w:t>
      </w:r>
      <w:r w:rsidRPr="008879D7">
        <w:rPr>
          <w:rFonts w:ascii="Arial" w:hAnsi="Arial" w:cs="Arial"/>
          <w:bCs/>
          <w:sz w:val="22"/>
          <w:szCs w:val="22"/>
        </w:rPr>
        <w:t>2011)</w:t>
      </w:r>
      <w:r w:rsidRPr="008879D7">
        <w:rPr>
          <w:rFonts w:ascii="Arial" w:hAnsi="Arial" w:cs="Arial"/>
          <w:sz w:val="22"/>
          <w:szCs w:val="22"/>
        </w:rPr>
        <w:t xml:space="preserve"> Role of </w:t>
      </w:r>
      <w:proofErr w:type="spellStart"/>
      <w:r w:rsidRPr="008879D7">
        <w:rPr>
          <w:rFonts w:ascii="Arial" w:hAnsi="Arial" w:cs="Arial"/>
          <w:sz w:val="22"/>
          <w:szCs w:val="22"/>
        </w:rPr>
        <w:t>MyRIP</w:t>
      </w:r>
      <w:proofErr w:type="spellEnd"/>
      <w:r w:rsidRPr="008879D7">
        <w:rPr>
          <w:rFonts w:ascii="Arial" w:hAnsi="Arial" w:cs="Arial"/>
          <w:sz w:val="22"/>
          <w:szCs w:val="22"/>
        </w:rPr>
        <w:t xml:space="preserve"> in hormone secretion (To be submitted to Molecular Cell Biology in June 2011) </w:t>
      </w:r>
    </w:p>
    <w:p w:rsidR="00DB1D50" w:rsidRPr="008879D7" w:rsidRDefault="00DB1D50" w:rsidP="00DB1D50">
      <w:pPr>
        <w:ind w:left="612" w:hanging="612"/>
        <w:jc w:val="both"/>
        <w:rPr>
          <w:rFonts w:ascii="Arial" w:hAnsi="Arial" w:cs="Arial"/>
          <w:sz w:val="22"/>
          <w:szCs w:val="22"/>
        </w:rPr>
      </w:pPr>
      <w:r>
        <w:rPr>
          <w:rFonts w:ascii="Arial" w:hAnsi="Arial" w:cs="Arial"/>
          <w:bCs/>
          <w:sz w:val="22"/>
          <w:szCs w:val="22"/>
        </w:rPr>
        <w:t>4</w:t>
      </w:r>
      <w:r w:rsidRPr="008879D7">
        <w:rPr>
          <w:rFonts w:ascii="Arial" w:hAnsi="Arial" w:cs="Arial"/>
          <w:bCs/>
          <w:sz w:val="22"/>
          <w:szCs w:val="22"/>
        </w:rPr>
        <w:t xml:space="preserve">. </w:t>
      </w:r>
      <w:proofErr w:type="spellStart"/>
      <w:r w:rsidRPr="008879D7">
        <w:rPr>
          <w:rFonts w:ascii="Arial" w:hAnsi="Arial" w:cs="Arial"/>
          <w:b/>
          <w:bCs/>
          <w:sz w:val="22"/>
          <w:szCs w:val="22"/>
        </w:rPr>
        <w:t>Lajus</w:t>
      </w:r>
      <w:proofErr w:type="spellEnd"/>
      <w:r w:rsidRPr="008879D7">
        <w:rPr>
          <w:rFonts w:ascii="Arial" w:hAnsi="Arial" w:cs="Arial"/>
          <w:b/>
          <w:bCs/>
          <w:sz w:val="22"/>
          <w:szCs w:val="22"/>
        </w:rPr>
        <w:t xml:space="preserve">, S., </w:t>
      </w:r>
      <w:proofErr w:type="spellStart"/>
      <w:r w:rsidRPr="00294B6D">
        <w:rPr>
          <w:rFonts w:ascii="Arial" w:hAnsi="Arial" w:cs="Arial"/>
          <w:bCs/>
          <w:sz w:val="22"/>
          <w:szCs w:val="22"/>
        </w:rPr>
        <w:t>Diraison</w:t>
      </w:r>
      <w:proofErr w:type="spellEnd"/>
      <w:r w:rsidRPr="00294B6D">
        <w:rPr>
          <w:rFonts w:ascii="Arial" w:hAnsi="Arial" w:cs="Arial"/>
          <w:bCs/>
          <w:sz w:val="22"/>
          <w:szCs w:val="22"/>
        </w:rPr>
        <w:t>, F.,</w:t>
      </w:r>
      <w:r w:rsidRPr="008879D7">
        <w:rPr>
          <w:rFonts w:ascii="Arial" w:hAnsi="Arial" w:cs="Arial"/>
          <w:b/>
          <w:bCs/>
          <w:sz w:val="22"/>
          <w:szCs w:val="22"/>
        </w:rPr>
        <w:t xml:space="preserve"> </w:t>
      </w:r>
      <w:proofErr w:type="spellStart"/>
      <w:r w:rsidRPr="00716CF9">
        <w:rPr>
          <w:rFonts w:ascii="Arial" w:hAnsi="Arial" w:cs="Arial"/>
          <w:bCs/>
          <w:sz w:val="22"/>
          <w:szCs w:val="22"/>
        </w:rPr>
        <w:t>Brozzi</w:t>
      </w:r>
      <w:proofErr w:type="gramStart"/>
      <w:r w:rsidRPr="00716CF9">
        <w:rPr>
          <w:rFonts w:ascii="Arial" w:hAnsi="Arial" w:cs="Arial"/>
          <w:bCs/>
          <w:sz w:val="22"/>
          <w:szCs w:val="22"/>
        </w:rPr>
        <w:t>,F</w:t>
      </w:r>
      <w:proofErr w:type="spellEnd"/>
      <w:proofErr w:type="gramEnd"/>
      <w:r w:rsidRPr="00716CF9">
        <w:rPr>
          <w:rFonts w:ascii="Arial" w:hAnsi="Arial" w:cs="Arial"/>
          <w:bCs/>
          <w:sz w:val="22"/>
          <w:szCs w:val="22"/>
        </w:rPr>
        <w:t>.,</w:t>
      </w:r>
      <w:r w:rsidRPr="008879D7">
        <w:rPr>
          <w:rFonts w:ascii="Arial" w:hAnsi="Arial" w:cs="Arial"/>
          <w:b/>
          <w:bCs/>
          <w:sz w:val="22"/>
          <w:szCs w:val="22"/>
        </w:rPr>
        <w:t xml:space="preserve"> </w:t>
      </w:r>
      <w:r w:rsidRPr="00D3000C">
        <w:rPr>
          <w:rFonts w:ascii="Arial" w:hAnsi="Arial" w:cs="Arial"/>
          <w:bCs/>
          <w:sz w:val="22"/>
          <w:szCs w:val="22"/>
        </w:rPr>
        <w:t>Molnar, E.</w:t>
      </w:r>
      <w:r w:rsidRPr="008879D7">
        <w:rPr>
          <w:rFonts w:ascii="Arial" w:hAnsi="Arial" w:cs="Arial"/>
          <w:sz w:val="22"/>
          <w:szCs w:val="22"/>
        </w:rPr>
        <w:t xml:space="preserve"> and </w:t>
      </w:r>
      <w:proofErr w:type="spellStart"/>
      <w:r w:rsidRPr="00D3000C">
        <w:rPr>
          <w:rFonts w:ascii="Arial" w:hAnsi="Arial" w:cs="Arial"/>
          <w:bCs/>
          <w:sz w:val="22"/>
          <w:szCs w:val="22"/>
        </w:rPr>
        <w:t>Varadi</w:t>
      </w:r>
      <w:proofErr w:type="spellEnd"/>
      <w:r w:rsidRPr="00D3000C">
        <w:rPr>
          <w:rFonts w:ascii="Arial" w:hAnsi="Arial" w:cs="Arial"/>
          <w:bCs/>
          <w:sz w:val="22"/>
          <w:szCs w:val="22"/>
        </w:rPr>
        <w:t>, A. (2011)</w:t>
      </w:r>
      <w:r w:rsidRPr="00020A1A">
        <w:rPr>
          <w:rFonts w:ascii="Arial" w:hAnsi="Arial" w:cs="Arial"/>
          <w:sz w:val="22"/>
          <w:szCs w:val="22"/>
        </w:rPr>
        <w:t xml:space="preserve"> </w:t>
      </w:r>
      <w:r w:rsidRPr="008879D7">
        <w:rPr>
          <w:rFonts w:ascii="Arial" w:hAnsi="Arial" w:cs="Arial"/>
          <w:sz w:val="22"/>
          <w:szCs w:val="22"/>
        </w:rPr>
        <w:t xml:space="preserve">Novel link between metabolism and vesicle trafficking in pancreatic beta cells. To be submitted to </w:t>
      </w:r>
      <w:proofErr w:type="spellStart"/>
      <w:r w:rsidRPr="008879D7">
        <w:rPr>
          <w:rFonts w:ascii="Arial" w:hAnsi="Arial" w:cs="Arial"/>
          <w:sz w:val="22"/>
          <w:szCs w:val="22"/>
        </w:rPr>
        <w:t>Diabetologia</w:t>
      </w:r>
      <w:proofErr w:type="spellEnd"/>
      <w:r w:rsidRPr="008879D7">
        <w:rPr>
          <w:rFonts w:ascii="Arial" w:hAnsi="Arial" w:cs="Arial"/>
          <w:sz w:val="22"/>
          <w:szCs w:val="22"/>
        </w:rPr>
        <w:t xml:space="preserve"> in </w:t>
      </w:r>
      <w:r>
        <w:rPr>
          <w:rFonts w:ascii="Arial" w:hAnsi="Arial" w:cs="Arial"/>
          <w:sz w:val="22"/>
          <w:szCs w:val="22"/>
        </w:rPr>
        <w:t>September 2011.</w:t>
      </w:r>
    </w:p>
    <w:p w:rsidR="00DB1D50" w:rsidRDefault="00DB1D50" w:rsidP="00DB1D50">
      <w:pPr>
        <w:spacing w:after="120"/>
        <w:ind w:left="612" w:right="36" w:hanging="567"/>
        <w:jc w:val="both"/>
        <w:rPr>
          <w:rFonts w:ascii="Arial" w:hAnsi="Arial" w:cs="Arial"/>
          <w:bCs/>
          <w:i/>
          <w:sz w:val="22"/>
          <w:szCs w:val="22"/>
          <w:u w:val="single"/>
        </w:rPr>
      </w:pPr>
    </w:p>
    <w:p w:rsidR="00DB1D50" w:rsidRPr="008879D7" w:rsidRDefault="00DB1D50" w:rsidP="00DB1D50">
      <w:pPr>
        <w:spacing w:after="120"/>
        <w:ind w:left="612" w:right="36" w:hanging="567"/>
        <w:jc w:val="both"/>
        <w:rPr>
          <w:rFonts w:ascii="Arial" w:hAnsi="Arial" w:cs="Arial"/>
          <w:bCs/>
          <w:i/>
          <w:sz w:val="22"/>
          <w:szCs w:val="22"/>
          <w:u w:val="single"/>
        </w:rPr>
      </w:pPr>
      <w:r w:rsidRPr="008879D7">
        <w:rPr>
          <w:rFonts w:ascii="Arial" w:hAnsi="Arial" w:cs="Arial"/>
          <w:bCs/>
          <w:i/>
          <w:sz w:val="22"/>
          <w:szCs w:val="22"/>
          <w:u w:val="single"/>
        </w:rPr>
        <w:t>Preliminary communications/abstracts</w:t>
      </w:r>
    </w:p>
    <w:p w:rsidR="00DB1D50" w:rsidRPr="008879D7" w:rsidRDefault="00DB1D50" w:rsidP="00DB1D50">
      <w:pPr>
        <w:ind w:left="612" w:hanging="567"/>
        <w:jc w:val="both"/>
        <w:rPr>
          <w:rFonts w:ascii="Arial" w:hAnsi="Arial" w:cs="Arial"/>
          <w:sz w:val="22"/>
          <w:szCs w:val="22"/>
        </w:rPr>
      </w:pPr>
      <w:r w:rsidRPr="008879D7">
        <w:rPr>
          <w:rFonts w:ascii="Arial" w:hAnsi="Arial" w:cs="Arial"/>
        </w:rPr>
        <w:t>1</w:t>
      </w:r>
      <w:r w:rsidRPr="008879D7">
        <w:rPr>
          <w:rFonts w:ascii="Arial" w:hAnsi="Arial" w:cs="Arial"/>
          <w:sz w:val="22"/>
          <w:szCs w:val="22"/>
        </w:rPr>
        <w:t>.</w:t>
      </w:r>
      <w:r w:rsidRPr="008879D7">
        <w:rPr>
          <w:rFonts w:ascii="Arial" w:hAnsi="Arial" w:cs="Arial"/>
          <w:b/>
          <w:sz w:val="22"/>
          <w:szCs w:val="22"/>
        </w:rPr>
        <w:t xml:space="preserve"> </w:t>
      </w:r>
      <w:proofErr w:type="spellStart"/>
      <w:r w:rsidRPr="00716CF9">
        <w:rPr>
          <w:rFonts w:ascii="Arial" w:hAnsi="Arial" w:cs="Arial"/>
          <w:sz w:val="22"/>
          <w:szCs w:val="22"/>
        </w:rPr>
        <w:t>Brozzi</w:t>
      </w:r>
      <w:proofErr w:type="spellEnd"/>
      <w:r w:rsidRPr="00716CF9">
        <w:rPr>
          <w:rFonts w:ascii="Arial" w:hAnsi="Arial" w:cs="Arial"/>
          <w:sz w:val="22"/>
          <w:szCs w:val="22"/>
        </w:rPr>
        <w:t>, F.,</w:t>
      </w:r>
      <w:r w:rsidRPr="008879D7">
        <w:rPr>
          <w:rFonts w:ascii="Arial" w:hAnsi="Arial" w:cs="Arial"/>
          <w:b/>
          <w:sz w:val="22"/>
          <w:szCs w:val="22"/>
        </w:rPr>
        <w:t xml:space="preserve"> </w:t>
      </w:r>
      <w:proofErr w:type="spellStart"/>
      <w:r w:rsidRPr="008879D7">
        <w:rPr>
          <w:rFonts w:ascii="Arial" w:hAnsi="Arial" w:cs="Arial"/>
          <w:b/>
          <w:sz w:val="22"/>
          <w:szCs w:val="22"/>
        </w:rPr>
        <w:t>Lajus</w:t>
      </w:r>
      <w:proofErr w:type="spellEnd"/>
      <w:r w:rsidRPr="008879D7">
        <w:rPr>
          <w:rFonts w:ascii="Arial" w:hAnsi="Arial" w:cs="Arial"/>
          <w:b/>
          <w:sz w:val="22"/>
          <w:szCs w:val="22"/>
        </w:rPr>
        <w:t>, S.,</w:t>
      </w:r>
      <w:r w:rsidRPr="008879D7">
        <w:rPr>
          <w:rFonts w:ascii="Arial" w:hAnsi="Arial" w:cs="Arial"/>
          <w:sz w:val="22"/>
          <w:szCs w:val="22"/>
        </w:rPr>
        <w:t xml:space="preserve"> </w:t>
      </w:r>
      <w:proofErr w:type="spellStart"/>
      <w:r w:rsidRPr="008879D7">
        <w:rPr>
          <w:rFonts w:ascii="Arial" w:hAnsi="Arial" w:cs="Arial"/>
          <w:sz w:val="22"/>
          <w:szCs w:val="22"/>
        </w:rPr>
        <w:t>Diraison</w:t>
      </w:r>
      <w:proofErr w:type="spellEnd"/>
      <w:r w:rsidRPr="008879D7">
        <w:rPr>
          <w:rFonts w:ascii="Arial" w:hAnsi="Arial" w:cs="Arial"/>
          <w:sz w:val="22"/>
          <w:szCs w:val="22"/>
        </w:rPr>
        <w:t xml:space="preserve">, F., </w:t>
      </w:r>
      <w:proofErr w:type="spellStart"/>
      <w:r w:rsidRPr="008879D7">
        <w:rPr>
          <w:rFonts w:ascii="Arial" w:hAnsi="Arial" w:cs="Arial"/>
          <w:sz w:val="22"/>
          <w:szCs w:val="22"/>
        </w:rPr>
        <w:t>Regazzi</w:t>
      </w:r>
      <w:proofErr w:type="spellEnd"/>
      <w:r w:rsidRPr="008879D7">
        <w:rPr>
          <w:rFonts w:ascii="Arial" w:hAnsi="Arial" w:cs="Arial"/>
          <w:sz w:val="22"/>
          <w:szCs w:val="22"/>
        </w:rPr>
        <w:t xml:space="preserve">, R., Molnar, E and </w:t>
      </w:r>
      <w:proofErr w:type="spellStart"/>
      <w:r w:rsidRPr="008879D7">
        <w:rPr>
          <w:rFonts w:ascii="Arial" w:hAnsi="Arial" w:cs="Arial"/>
          <w:b/>
          <w:sz w:val="22"/>
          <w:szCs w:val="22"/>
        </w:rPr>
        <w:t>Varadi</w:t>
      </w:r>
      <w:proofErr w:type="spellEnd"/>
      <w:r w:rsidRPr="008879D7">
        <w:rPr>
          <w:rFonts w:ascii="Arial" w:hAnsi="Arial" w:cs="Arial"/>
          <w:b/>
          <w:sz w:val="22"/>
          <w:szCs w:val="22"/>
        </w:rPr>
        <w:t>, A</w:t>
      </w:r>
      <w:r w:rsidRPr="008879D7">
        <w:rPr>
          <w:rFonts w:ascii="Arial" w:hAnsi="Arial" w:cs="Arial"/>
          <w:sz w:val="22"/>
          <w:szCs w:val="22"/>
        </w:rPr>
        <w:t xml:space="preserve"> (2011) The Rab27 </w:t>
      </w:r>
      <w:proofErr w:type="spellStart"/>
      <w:r w:rsidRPr="008879D7">
        <w:rPr>
          <w:rFonts w:ascii="Arial" w:hAnsi="Arial" w:cs="Arial"/>
          <w:sz w:val="22"/>
          <w:szCs w:val="22"/>
        </w:rPr>
        <w:t>effector</w:t>
      </w:r>
      <w:proofErr w:type="spellEnd"/>
      <w:r w:rsidRPr="008879D7">
        <w:rPr>
          <w:rFonts w:ascii="Arial" w:hAnsi="Arial" w:cs="Arial"/>
          <w:sz w:val="22"/>
          <w:szCs w:val="22"/>
        </w:rPr>
        <w:t xml:space="preserve"> proteins </w:t>
      </w:r>
      <w:proofErr w:type="spellStart"/>
      <w:r w:rsidRPr="008879D7">
        <w:rPr>
          <w:rFonts w:ascii="Arial" w:hAnsi="Arial" w:cs="Arial"/>
          <w:sz w:val="22"/>
          <w:szCs w:val="22"/>
        </w:rPr>
        <w:t>granuphilin</w:t>
      </w:r>
      <w:proofErr w:type="spellEnd"/>
      <w:r w:rsidRPr="008879D7">
        <w:rPr>
          <w:rFonts w:ascii="Arial" w:hAnsi="Arial" w:cs="Arial"/>
          <w:sz w:val="22"/>
          <w:szCs w:val="22"/>
        </w:rPr>
        <w:t xml:space="preserve">-a/b and rabphilin-3A bind the neuronal </w:t>
      </w:r>
      <w:proofErr w:type="spellStart"/>
      <w:r w:rsidRPr="008879D7">
        <w:rPr>
          <w:rFonts w:ascii="Arial" w:hAnsi="Arial" w:cs="Arial"/>
          <w:sz w:val="22"/>
          <w:szCs w:val="22"/>
        </w:rPr>
        <w:t>isoform</w:t>
      </w:r>
      <w:proofErr w:type="spellEnd"/>
      <w:r w:rsidRPr="008879D7">
        <w:rPr>
          <w:rFonts w:ascii="Arial" w:hAnsi="Arial" w:cs="Arial"/>
          <w:sz w:val="22"/>
          <w:szCs w:val="22"/>
        </w:rPr>
        <w:t xml:space="preserve"> of myosin </w:t>
      </w:r>
      <w:proofErr w:type="spellStart"/>
      <w:proofErr w:type="gramStart"/>
      <w:r w:rsidRPr="008879D7">
        <w:rPr>
          <w:rFonts w:ascii="Arial" w:hAnsi="Arial" w:cs="Arial"/>
          <w:sz w:val="22"/>
          <w:szCs w:val="22"/>
        </w:rPr>
        <w:t>Va</w:t>
      </w:r>
      <w:proofErr w:type="spellEnd"/>
      <w:proofErr w:type="gramEnd"/>
      <w:r w:rsidRPr="008879D7">
        <w:rPr>
          <w:rFonts w:ascii="Arial" w:hAnsi="Arial" w:cs="Arial"/>
          <w:sz w:val="22"/>
          <w:szCs w:val="22"/>
        </w:rPr>
        <w:t xml:space="preserve"> to </w:t>
      </w:r>
      <w:proofErr w:type="spellStart"/>
      <w:r w:rsidRPr="008879D7">
        <w:rPr>
          <w:rFonts w:ascii="Arial" w:hAnsi="Arial" w:cs="Arial"/>
          <w:sz w:val="22"/>
          <w:szCs w:val="22"/>
        </w:rPr>
        <w:t>secretory</w:t>
      </w:r>
      <w:proofErr w:type="spellEnd"/>
      <w:r w:rsidRPr="008879D7">
        <w:rPr>
          <w:rFonts w:ascii="Arial" w:hAnsi="Arial" w:cs="Arial"/>
          <w:sz w:val="22"/>
          <w:szCs w:val="22"/>
        </w:rPr>
        <w:t xml:space="preserve"> granules. Joint Biochemical Society/</w:t>
      </w:r>
      <w:proofErr w:type="spellStart"/>
      <w:r w:rsidRPr="008879D7">
        <w:rPr>
          <w:rFonts w:ascii="Arial" w:hAnsi="Arial" w:cs="Arial"/>
          <w:sz w:val="22"/>
          <w:szCs w:val="22"/>
        </w:rPr>
        <w:t>Wellcome</w:t>
      </w:r>
      <w:proofErr w:type="spellEnd"/>
      <w:r w:rsidRPr="008879D7">
        <w:rPr>
          <w:rFonts w:ascii="Arial" w:hAnsi="Arial" w:cs="Arial"/>
          <w:sz w:val="22"/>
          <w:szCs w:val="22"/>
        </w:rPr>
        <w:t xml:space="preserve"> Trust Conference on Cellular </w:t>
      </w:r>
      <w:proofErr w:type="spellStart"/>
      <w:r w:rsidRPr="008879D7">
        <w:rPr>
          <w:rFonts w:ascii="Arial" w:hAnsi="Arial" w:cs="Arial"/>
          <w:sz w:val="22"/>
          <w:szCs w:val="22"/>
        </w:rPr>
        <w:t>cytoskeletal</w:t>
      </w:r>
      <w:proofErr w:type="spellEnd"/>
      <w:r w:rsidRPr="008879D7">
        <w:rPr>
          <w:rFonts w:ascii="Arial" w:hAnsi="Arial" w:cs="Arial"/>
          <w:sz w:val="22"/>
          <w:szCs w:val="22"/>
        </w:rPr>
        <w:t xml:space="preserve"> motor proteins, Cambridge, UK</w:t>
      </w:r>
    </w:p>
    <w:p w:rsidR="00DB1D50" w:rsidRPr="008879D7" w:rsidRDefault="00DB1D50" w:rsidP="00DB1D50">
      <w:pPr>
        <w:ind w:left="612" w:hanging="567"/>
        <w:jc w:val="both"/>
        <w:rPr>
          <w:rFonts w:ascii="Arial" w:hAnsi="Arial" w:cs="Arial"/>
          <w:sz w:val="22"/>
          <w:szCs w:val="22"/>
        </w:rPr>
      </w:pPr>
      <w:r w:rsidRPr="008879D7">
        <w:rPr>
          <w:rFonts w:ascii="Arial" w:hAnsi="Arial" w:cs="Arial"/>
          <w:sz w:val="22"/>
          <w:szCs w:val="22"/>
        </w:rPr>
        <w:t>2.</w:t>
      </w:r>
      <w:r w:rsidRPr="008879D7">
        <w:rPr>
          <w:rFonts w:ascii="Arial" w:hAnsi="Arial" w:cs="Arial"/>
          <w:b/>
          <w:sz w:val="22"/>
          <w:szCs w:val="22"/>
        </w:rPr>
        <w:t xml:space="preserve"> </w:t>
      </w:r>
      <w:proofErr w:type="spellStart"/>
      <w:r w:rsidRPr="00716CF9">
        <w:rPr>
          <w:rFonts w:ascii="Arial" w:hAnsi="Arial" w:cs="Arial"/>
          <w:sz w:val="22"/>
          <w:szCs w:val="22"/>
        </w:rPr>
        <w:t>Brozzi</w:t>
      </w:r>
      <w:proofErr w:type="spellEnd"/>
      <w:r w:rsidRPr="00716CF9">
        <w:rPr>
          <w:rFonts w:ascii="Arial" w:hAnsi="Arial" w:cs="Arial"/>
          <w:sz w:val="22"/>
          <w:szCs w:val="22"/>
        </w:rPr>
        <w:t>, F.,</w:t>
      </w:r>
      <w:r w:rsidRPr="008879D7">
        <w:rPr>
          <w:rFonts w:ascii="Arial" w:hAnsi="Arial" w:cs="Arial"/>
          <w:b/>
          <w:sz w:val="22"/>
          <w:szCs w:val="22"/>
        </w:rPr>
        <w:t xml:space="preserve"> </w:t>
      </w:r>
      <w:proofErr w:type="spellStart"/>
      <w:r w:rsidRPr="008879D7">
        <w:rPr>
          <w:rFonts w:ascii="Arial" w:hAnsi="Arial" w:cs="Arial"/>
          <w:b/>
          <w:sz w:val="22"/>
          <w:szCs w:val="22"/>
        </w:rPr>
        <w:t>Lajus</w:t>
      </w:r>
      <w:proofErr w:type="spellEnd"/>
      <w:r w:rsidRPr="008879D7">
        <w:rPr>
          <w:rFonts w:ascii="Arial" w:hAnsi="Arial" w:cs="Arial"/>
          <w:b/>
          <w:sz w:val="22"/>
          <w:szCs w:val="22"/>
        </w:rPr>
        <w:t>, S.,</w:t>
      </w:r>
      <w:r w:rsidRPr="008879D7">
        <w:rPr>
          <w:rFonts w:ascii="Arial" w:hAnsi="Arial" w:cs="Arial"/>
          <w:sz w:val="22"/>
          <w:szCs w:val="22"/>
        </w:rPr>
        <w:t xml:space="preserve"> </w:t>
      </w:r>
      <w:proofErr w:type="spellStart"/>
      <w:r w:rsidRPr="008879D7">
        <w:rPr>
          <w:rFonts w:ascii="Arial" w:hAnsi="Arial" w:cs="Arial"/>
          <w:sz w:val="22"/>
          <w:szCs w:val="22"/>
        </w:rPr>
        <w:t>Diraison</w:t>
      </w:r>
      <w:proofErr w:type="spellEnd"/>
      <w:r w:rsidRPr="008879D7">
        <w:rPr>
          <w:rFonts w:ascii="Arial" w:hAnsi="Arial" w:cs="Arial"/>
          <w:sz w:val="22"/>
          <w:szCs w:val="22"/>
        </w:rPr>
        <w:t xml:space="preserve">, F., </w:t>
      </w:r>
      <w:proofErr w:type="spellStart"/>
      <w:r w:rsidRPr="008879D7">
        <w:rPr>
          <w:rFonts w:ascii="Arial" w:hAnsi="Arial" w:cs="Arial"/>
          <w:sz w:val="22"/>
          <w:szCs w:val="22"/>
        </w:rPr>
        <w:t>Regazzi</w:t>
      </w:r>
      <w:proofErr w:type="spellEnd"/>
      <w:r w:rsidRPr="008879D7">
        <w:rPr>
          <w:rFonts w:ascii="Arial" w:hAnsi="Arial" w:cs="Arial"/>
          <w:sz w:val="22"/>
          <w:szCs w:val="22"/>
        </w:rPr>
        <w:t xml:space="preserve">, R., Molnar, E and </w:t>
      </w:r>
      <w:proofErr w:type="spellStart"/>
      <w:r w:rsidRPr="008879D7">
        <w:rPr>
          <w:rFonts w:ascii="Arial" w:hAnsi="Arial" w:cs="Arial"/>
          <w:b/>
          <w:sz w:val="22"/>
          <w:szCs w:val="22"/>
        </w:rPr>
        <w:t>Varadi</w:t>
      </w:r>
      <w:proofErr w:type="spellEnd"/>
      <w:r w:rsidRPr="008879D7">
        <w:rPr>
          <w:rFonts w:ascii="Arial" w:hAnsi="Arial" w:cs="Arial"/>
          <w:b/>
          <w:sz w:val="22"/>
          <w:szCs w:val="22"/>
        </w:rPr>
        <w:t>, A</w:t>
      </w:r>
      <w:r w:rsidRPr="008879D7">
        <w:rPr>
          <w:rFonts w:ascii="Arial" w:hAnsi="Arial" w:cs="Arial"/>
          <w:sz w:val="22"/>
          <w:szCs w:val="22"/>
        </w:rPr>
        <w:t xml:space="preserve"> (2011) </w:t>
      </w:r>
      <w:proofErr w:type="spellStart"/>
      <w:r w:rsidRPr="008879D7">
        <w:rPr>
          <w:rFonts w:ascii="Arial" w:hAnsi="Arial" w:cs="Arial"/>
          <w:sz w:val="22"/>
          <w:szCs w:val="22"/>
        </w:rPr>
        <w:t>MyRIP</w:t>
      </w:r>
      <w:proofErr w:type="spellEnd"/>
      <w:r w:rsidRPr="008879D7">
        <w:rPr>
          <w:rFonts w:ascii="Arial" w:hAnsi="Arial" w:cs="Arial"/>
          <w:sz w:val="22"/>
          <w:szCs w:val="22"/>
        </w:rPr>
        <w:t xml:space="preserve"> anchors PKA to the </w:t>
      </w:r>
      <w:proofErr w:type="spellStart"/>
      <w:r w:rsidRPr="008879D7">
        <w:rPr>
          <w:rFonts w:ascii="Arial" w:hAnsi="Arial" w:cs="Arial"/>
          <w:sz w:val="22"/>
          <w:szCs w:val="22"/>
        </w:rPr>
        <w:t>MyoVa</w:t>
      </w:r>
      <w:proofErr w:type="spellEnd"/>
      <w:r w:rsidRPr="008879D7">
        <w:rPr>
          <w:rFonts w:ascii="Arial" w:hAnsi="Arial" w:cs="Arial"/>
          <w:sz w:val="22"/>
          <w:szCs w:val="22"/>
        </w:rPr>
        <w:t xml:space="preserve">-associated protein complex on </w:t>
      </w:r>
      <w:proofErr w:type="spellStart"/>
      <w:r w:rsidRPr="008879D7">
        <w:rPr>
          <w:rFonts w:ascii="Arial" w:hAnsi="Arial" w:cs="Arial"/>
          <w:sz w:val="22"/>
          <w:szCs w:val="22"/>
        </w:rPr>
        <w:t>secretory</w:t>
      </w:r>
      <w:proofErr w:type="spellEnd"/>
      <w:r w:rsidRPr="008879D7">
        <w:rPr>
          <w:rFonts w:ascii="Arial" w:hAnsi="Arial" w:cs="Arial"/>
          <w:sz w:val="22"/>
          <w:szCs w:val="22"/>
        </w:rPr>
        <w:t xml:space="preserve"> vesicles. Joint Biochemical Society/</w:t>
      </w:r>
      <w:proofErr w:type="spellStart"/>
      <w:r w:rsidRPr="008879D7">
        <w:rPr>
          <w:rFonts w:ascii="Arial" w:hAnsi="Arial" w:cs="Arial"/>
          <w:sz w:val="22"/>
          <w:szCs w:val="22"/>
        </w:rPr>
        <w:t>Wellcome</w:t>
      </w:r>
      <w:proofErr w:type="spellEnd"/>
      <w:r w:rsidRPr="008879D7">
        <w:rPr>
          <w:rFonts w:ascii="Arial" w:hAnsi="Arial" w:cs="Arial"/>
          <w:sz w:val="22"/>
          <w:szCs w:val="22"/>
        </w:rPr>
        <w:t xml:space="preserve"> Trust Conference on Cellular </w:t>
      </w:r>
      <w:proofErr w:type="spellStart"/>
      <w:r w:rsidRPr="008879D7">
        <w:rPr>
          <w:rFonts w:ascii="Arial" w:hAnsi="Arial" w:cs="Arial"/>
          <w:sz w:val="22"/>
          <w:szCs w:val="22"/>
        </w:rPr>
        <w:t>cytoskeletal</w:t>
      </w:r>
      <w:proofErr w:type="spellEnd"/>
      <w:r w:rsidRPr="008879D7">
        <w:rPr>
          <w:rFonts w:ascii="Arial" w:hAnsi="Arial" w:cs="Arial"/>
          <w:sz w:val="22"/>
          <w:szCs w:val="22"/>
        </w:rPr>
        <w:t xml:space="preserve"> motor proteins, Cambridge, UK</w:t>
      </w:r>
    </w:p>
    <w:p w:rsidR="00DB1D50" w:rsidRPr="008879D7" w:rsidRDefault="00DB1D50" w:rsidP="00DB1D50">
      <w:pPr>
        <w:ind w:left="612" w:hanging="567"/>
        <w:jc w:val="both"/>
        <w:rPr>
          <w:rFonts w:ascii="Arial" w:hAnsi="Arial" w:cs="Arial"/>
          <w:sz w:val="22"/>
          <w:szCs w:val="22"/>
        </w:rPr>
      </w:pPr>
      <w:r w:rsidRPr="008879D7">
        <w:rPr>
          <w:rFonts w:ascii="Arial" w:hAnsi="Arial" w:cs="Arial"/>
          <w:sz w:val="22"/>
          <w:szCs w:val="22"/>
        </w:rPr>
        <w:t>3.</w:t>
      </w:r>
      <w:r w:rsidRPr="008879D7">
        <w:rPr>
          <w:rFonts w:ascii="Arial" w:hAnsi="Arial" w:cs="Arial"/>
          <w:b/>
          <w:sz w:val="22"/>
          <w:szCs w:val="22"/>
        </w:rPr>
        <w:t xml:space="preserve"> </w:t>
      </w:r>
      <w:proofErr w:type="spellStart"/>
      <w:r w:rsidRPr="00716CF9">
        <w:rPr>
          <w:rFonts w:ascii="Arial" w:hAnsi="Arial" w:cs="Arial"/>
          <w:sz w:val="22"/>
          <w:szCs w:val="22"/>
        </w:rPr>
        <w:t>Brozzi</w:t>
      </w:r>
      <w:proofErr w:type="spellEnd"/>
      <w:r w:rsidRPr="00716CF9">
        <w:rPr>
          <w:rFonts w:ascii="Arial" w:hAnsi="Arial" w:cs="Arial"/>
          <w:sz w:val="22"/>
          <w:szCs w:val="22"/>
        </w:rPr>
        <w:t>, F.,</w:t>
      </w:r>
      <w:r w:rsidRPr="008879D7">
        <w:rPr>
          <w:rFonts w:ascii="Arial" w:hAnsi="Arial" w:cs="Arial"/>
          <w:b/>
          <w:sz w:val="22"/>
          <w:szCs w:val="22"/>
        </w:rPr>
        <w:t xml:space="preserve"> </w:t>
      </w:r>
      <w:proofErr w:type="spellStart"/>
      <w:r w:rsidRPr="008879D7">
        <w:rPr>
          <w:rFonts w:ascii="Arial" w:hAnsi="Arial" w:cs="Arial"/>
          <w:b/>
          <w:sz w:val="22"/>
          <w:szCs w:val="22"/>
        </w:rPr>
        <w:t>Lajus</w:t>
      </w:r>
      <w:proofErr w:type="spellEnd"/>
      <w:r w:rsidRPr="008879D7">
        <w:rPr>
          <w:rFonts w:ascii="Arial" w:hAnsi="Arial" w:cs="Arial"/>
          <w:b/>
          <w:sz w:val="22"/>
          <w:szCs w:val="22"/>
        </w:rPr>
        <w:t>, S.,</w:t>
      </w:r>
      <w:r w:rsidRPr="008879D7">
        <w:rPr>
          <w:rFonts w:ascii="Arial" w:hAnsi="Arial" w:cs="Arial"/>
          <w:sz w:val="22"/>
          <w:szCs w:val="22"/>
        </w:rPr>
        <w:t xml:space="preserve"> </w:t>
      </w:r>
      <w:proofErr w:type="spellStart"/>
      <w:r w:rsidRPr="008879D7">
        <w:rPr>
          <w:rFonts w:ascii="Arial" w:hAnsi="Arial" w:cs="Arial"/>
          <w:sz w:val="22"/>
          <w:szCs w:val="22"/>
        </w:rPr>
        <w:t>Regazzi</w:t>
      </w:r>
      <w:proofErr w:type="spellEnd"/>
      <w:r w:rsidRPr="008879D7">
        <w:rPr>
          <w:rFonts w:ascii="Arial" w:hAnsi="Arial" w:cs="Arial"/>
          <w:sz w:val="22"/>
          <w:szCs w:val="22"/>
        </w:rPr>
        <w:t xml:space="preserve">, R. and </w:t>
      </w:r>
      <w:proofErr w:type="spellStart"/>
      <w:r w:rsidRPr="008879D7">
        <w:rPr>
          <w:rFonts w:ascii="Arial" w:hAnsi="Arial" w:cs="Arial"/>
          <w:b/>
          <w:sz w:val="22"/>
          <w:szCs w:val="22"/>
        </w:rPr>
        <w:t>Varadi</w:t>
      </w:r>
      <w:proofErr w:type="spellEnd"/>
      <w:r w:rsidRPr="008879D7">
        <w:rPr>
          <w:rFonts w:ascii="Arial" w:hAnsi="Arial" w:cs="Arial"/>
          <w:b/>
          <w:sz w:val="22"/>
          <w:szCs w:val="22"/>
        </w:rPr>
        <w:t>, A</w:t>
      </w:r>
      <w:r w:rsidRPr="008879D7">
        <w:rPr>
          <w:rFonts w:ascii="Arial" w:hAnsi="Arial" w:cs="Arial"/>
          <w:sz w:val="22"/>
          <w:szCs w:val="22"/>
        </w:rPr>
        <w:t xml:space="preserve"> (2010) </w:t>
      </w:r>
      <w:proofErr w:type="spellStart"/>
      <w:r w:rsidRPr="008879D7">
        <w:rPr>
          <w:rFonts w:ascii="Arial" w:hAnsi="Arial" w:cs="Arial"/>
          <w:sz w:val="22"/>
          <w:szCs w:val="22"/>
        </w:rPr>
        <w:t>Granuphilin</w:t>
      </w:r>
      <w:proofErr w:type="spellEnd"/>
      <w:r w:rsidRPr="008879D7">
        <w:rPr>
          <w:rFonts w:ascii="Arial" w:hAnsi="Arial" w:cs="Arial"/>
          <w:sz w:val="22"/>
          <w:szCs w:val="22"/>
        </w:rPr>
        <w:t xml:space="preserve">-a/b and rabphilin-3A link myosin </w:t>
      </w:r>
      <w:proofErr w:type="spellStart"/>
      <w:proofErr w:type="gramStart"/>
      <w:r w:rsidRPr="008879D7">
        <w:rPr>
          <w:rFonts w:ascii="Arial" w:hAnsi="Arial" w:cs="Arial"/>
          <w:sz w:val="22"/>
          <w:szCs w:val="22"/>
        </w:rPr>
        <w:t>Va</w:t>
      </w:r>
      <w:proofErr w:type="spellEnd"/>
      <w:proofErr w:type="gramEnd"/>
      <w:r w:rsidRPr="008879D7">
        <w:rPr>
          <w:rFonts w:ascii="Arial" w:hAnsi="Arial" w:cs="Arial"/>
          <w:sz w:val="22"/>
          <w:szCs w:val="22"/>
        </w:rPr>
        <w:t xml:space="preserve"> to LDCVs in pancreatic beta-cells. EASD Islet Study Group, </w:t>
      </w:r>
      <w:proofErr w:type="spellStart"/>
      <w:r w:rsidRPr="008879D7">
        <w:rPr>
          <w:rFonts w:ascii="Arial" w:hAnsi="Arial" w:cs="Arial"/>
          <w:sz w:val="22"/>
          <w:szCs w:val="22"/>
        </w:rPr>
        <w:t>Tallberg</w:t>
      </w:r>
      <w:proofErr w:type="spellEnd"/>
      <w:r w:rsidRPr="008879D7">
        <w:rPr>
          <w:rFonts w:ascii="Arial" w:hAnsi="Arial" w:cs="Arial"/>
          <w:sz w:val="22"/>
          <w:szCs w:val="22"/>
        </w:rPr>
        <w:t>, Sweden</w:t>
      </w:r>
    </w:p>
    <w:p w:rsidR="00DB1D50" w:rsidRPr="008879D7" w:rsidRDefault="00DB1D50" w:rsidP="00DB1D50">
      <w:pPr>
        <w:ind w:left="612" w:right="36" w:hanging="567"/>
        <w:jc w:val="both"/>
        <w:rPr>
          <w:rStyle w:val="databold1"/>
          <w:rFonts w:ascii="Arial" w:hAnsi="Arial" w:cs="Arial"/>
          <w:b w:val="0"/>
          <w:sz w:val="22"/>
          <w:szCs w:val="22"/>
        </w:rPr>
      </w:pPr>
      <w:r w:rsidRPr="008879D7">
        <w:rPr>
          <w:rFonts w:ascii="Arial" w:hAnsi="Arial" w:cs="Arial"/>
          <w:sz w:val="22"/>
          <w:szCs w:val="22"/>
        </w:rPr>
        <w:t>4.</w:t>
      </w:r>
      <w:r w:rsidRPr="008879D7">
        <w:rPr>
          <w:rFonts w:ascii="Arial" w:hAnsi="Arial" w:cs="Arial"/>
          <w:b/>
          <w:sz w:val="22"/>
          <w:szCs w:val="22"/>
        </w:rPr>
        <w:t xml:space="preserve"> </w:t>
      </w:r>
      <w:proofErr w:type="spellStart"/>
      <w:r w:rsidRPr="008879D7">
        <w:rPr>
          <w:rFonts w:ascii="Arial" w:hAnsi="Arial" w:cs="Arial"/>
          <w:b/>
          <w:sz w:val="22"/>
          <w:szCs w:val="22"/>
        </w:rPr>
        <w:t>Lajus</w:t>
      </w:r>
      <w:proofErr w:type="spellEnd"/>
      <w:r w:rsidRPr="008879D7">
        <w:rPr>
          <w:rFonts w:ascii="Arial" w:hAnsi="Arial" w:cs="Arial"/>
          <w:b/>
          <w:sz w:val="22"/>
          <w:szCs w:val="22"/>
        </w:rPr>
        <w:t>, S</w:t>
      </w:r>
      <w:r w:rsidRPr="008879D7">
        <w:rPr>
          <w:rFonts w:ascii="Arial" w:hAnsi="Arial" w:cs="Arial"/>
          <w:sz w:val="22"/>
          <w:szCs w:val="22"/>
        </w:rPr>
        <w:t xml:space="preserve"> and </w:t>
      </w:r>
      <w:proofErr w:type="spellStart"/>
      <w:r w:rsidRPr="008879D7">
        <w:rPr>
          <w:rFonts w:ascii="Arial" w:hAnsi="Arial" w:cs="Arial"/>
          <w:b/>
          <w:bCs/>
          <w:sz w:val="22"/>
          <w:szCs w:val="22"/>
        </w:rPr>
        <w:t>Varadi</w:t>
      </w:r>
      <w:proofErr w:type="spellEnd"/>
      <w:r w:rsidRPr="008879D7">
        <w:rPr>
          <w:rFonts w:ascii="Arial" w:hAnsi="Arial" w:cs="Arial"/>
          <w:b/>
          <w:bCs/>
          <w:sz w:val="22"/>
          <w:szCs w:val="22"/>
        </w:rPr>
        <w:t>, A</w:t>
      </w:r>
      <w:r w:rsidRPr="008879D7">
        <w:rPr>
          <w:rFonts w:ascii="Arial" w:hAnsi="Arial" w:cs="Arial"/>
          <w:sz w:val="22"/>
          <w:szCs w:val="22"/>
        </w:rPr>
        <w:t xml:space="preserve"> (2008) Molecular mechanisms of nutrient stimulated insulin-containing vesicle transport in pancreatic beta cells - identification of </w:t>
      </w:r>
      <w:proofErr w:type="spellStart"/>
      <w:r w:rsidRPr="008879D7">
        <w:rPr>
          <w:rFonts w:ascii="Arial" w:hAnsi="Arial" w:cs="Arial"/>
          <w:sz w:val="22"/>
          <w:szCs w:val="22"/>
        </w:rPr>
        <w:t>secretory</w:t>
      </w:r>
      <w:proofErr w:type="spellEnd"/>
      <w:r w:rsidRPr="008879D7">
        <w:rPr>
          <w:rFonts w:ascii="Arial" w:hAnsi="Arial" w:cs="Arial"/>
          <w:sz w:val="22"/>
          <w:szCs w:val="22"/>
        </w:rPr>
        <w:t xml:space="preserve"> vesicle-specific motor protein receptors. </w:t>
      </w:r>
      <w:proofErr w:type="spellStart"/>
      <w:r w:rsidRPr="008879D7">
        <w:rPr>
          <w:rStyle w:val="databold1"/>
          <w:rFonts w:ascii="Arial" w:hAnsi="Arial" w:cs="Arial"/>
          <w:b w:val="0"/>
          <w:i/>
          <w:iCs/>
          <w:sz w:val="22"/>
          <w:szCs w:val="22"/>
        </w:rPr>
        <w:t>Diabetologia</w:t>
      </w:r>
      <w:proofErr w:type="spellEnd"/>
      <w:r w:rsidRPr="008879D7">
        <w:rPr>
          <w:rFonts w:ascii="Arial" w:hAnsi="Arial" w:cs="Arial"/>
          <w:b/>
          <w:bCs/>
          <w:i/>
          <w:iCs/>
          <w:sz w:val="22"/>
          <w:szCs w:val="22"/>
        </w:rPr>
        <w:t xml:space="preserve"> </w:t>
      </w:r>
      <w:r w:rsidRPr="008879D7">
        <w:rPr>
          <w:rStyle w:val="databold1"/>
          <w:rFonts w:ascii="Arial" w:hAnsi="Arial" w:cs="Arial"/>
          <w:b w:val="0"/>
          <w:sz w:val="22"/>
          <w:szCs w:val="22"/>
        </w:rPr>
        <w:t>51</w:t>
      </w:r>
      <w:r w:rsidRPr="008879D7">
        <w:rPr>
          <w:rFonts w:ascii="Arial" w:hAnsi="Arial" w:cs="Arial"/>
          <w:b/>
          <w:bCs/>
          <w:sz w:val="22"/>
          <w:szCs w:val="22"/>
        </w:rPr>
        <w:t xml:space="preserve">, </w:t>
      </w:r>
      <w:r w:rsidRPr="008879D7">
        <w:rPr>
          <w:rStyle w:val="databold1"/>
          <w:rFonts w:ascii="Arial" w:hAnsi="Arial" w:cs="Arial"/>
          <w:b w:val="0"/>
          <w:sz w:val="22"/>
          <w:szCs w:val="22"/>
        </w:rPr>
        <w:t>S204-S204</w:t>
      </w:r>
    </w:p>
    <w:p w:rsidR="00DB1D50" w:rsidRPr="008879D7" w:rsidRDefault="00DB1D50" w:rsidP="00DB1D50">
      <w:pPr>
        <w:ind w:left="612" w:right="36" w:hanging="567"/>
        <w:jc w:val="both"/>
        <w:rPr>
          <w:rFonts w:ascii="Arial" w:hAnsi="Arial" w:cs="Arial"/>
          <w:sz w:val="22"/>
          <w:szCs w:val="22"/>
        </w:rPr>
      </w:pPr>
      <w:r w:rsidRPr="008879D7">
        <w:rPr>
          <w:rFonts w:ascii="Arial" w:hAnsi="Arial" w:cs="Arial"/>
          <w:sz w:val="22"/>
          <w:szCs w:val="22"/>
        </w:rPr>
        <w:t>5.</w:t>
      </w:r>
      <w:r w:rsidRPr="008879D7">
        <w:rPr>
          <w:rFonts w:ascii="Arial" w:hAnsi="Arial" w:cs="Arial"/>
          <w:b/>
          <w:sz w:val="22"/>
          <w:szCs w:val="22"/>
        </w:rPr>
        <w:t xml:space="preserve"> </w:t>
      </w:r>
      <w:proofErr w:type="spellStart"/>
      <w:r w:rsidRPr="008879D7">
        <w:rPr>
          <w:rFonts w:ascii="Arial" w:hAnsi="Arial" w:cs="Arial"/>
          <w:b/>
          <w:sz w:val="22"/>
          <w:szCs w:val="22"/>
        </w:rPr>
        <w:t>Lajus</w:t>
      </w:r>
      <w:proofErr w:type="spellEnd"/>
      <w:r w:rsidRPr="008879D7">
        <w:rPr>
          <w:rFonts w:ascii="Arial" w:hAnsi="Arial" w:cs="Arial"/>
          <w:b/>
          <w:sz w:val="22"/>
          <w:szCs w:val="22"/>
        </w:rPr>
        <w:t>, S.</w:t>
      </w:r>
      <w:r w:rsidRPr="008879D7">
        <w:rPr>
          <w:rFonts w:ascii="Arial" w:hAnsi="Arial" w:cs="Arial"/>
          <w:sz w:val="22"/>
          <w:szCs w:val="22"/>
        </w:rPr>
        <w:t xml:space="preserve"> and </w:t>
      </w:r>
      <w:proofErr w:type="spellStart"/>
      <w:r w:rsidRPr="008879D7">
        <w:rPr>
          <w:rFonts w:ascii="Arial" w:hAnsi="Arial" w:cs="Arial"/>
          <w:b/>
          <w:bCs/>
          <w:sz w:val="22"/>
          <w:szCs w:val="22"/>
        </w:rPr>
        <w:t>Varadi</w:t>
      </w:r>
      <w:proofErr w:type="spellEnd"/>
      <w:r w:rsidRPr="008879D7">
        <w:rPr>
          <w:rFonts w:ascii="Arial" w:hAnsi="Arial" w:cs="Arial"/>
          <w:b/>
          <w:bCs/>
          <w:sz w:val="22"/>
          <w:szCs w:val="22"/>
        </w:rPr>
        <w:t>, A.</w:t>
      </w:r>
      <w:r w:rsidRPr="008879D7">
        <w:rPr>
          <w:rFonts w:ascii="Arial" w:hAnsi="Arial" w:cs="Arial"/>
          <w:sz w:val="22"/>
          <w:szCs w:val="22"/>
        </w:rPr>
        <w:t xml:space="preserve"> (2009) Large dense core vesicle (LDCV) transport in pancreatic beta-cells – identification of vesicle-specific motor protein receptor.</w:t>
      </w:r>
      <w:r w:rsidRPr="008879D7">
        <w:rPr>
          <w:rFonts w:ascii="Arial" w:hAnsi="Arial" w:cs="Arial"/>
          <w:color w:val="000000"/>
          <w:sz w:val="22"/>
          <w:szCs w:val="22"/>
        </w:rPr>
        <w:t xml:space="preserve"> </w:t>
      </w:r>
      <w:r w:rsidRPr="008879D7">
        <w:rPr>
          <w:rFonts w:ascii="Arial" w:hAnsi="Arial" w:cs="Arial"/>
          <w:i/>
          <w:color w:val="000000"/>
          <w:sz w:val="22"/>
          <w:szCs w:val="22"/>
        </w:rPr>
        <w:t xml:space="preserve">BSCB Spring </w:t>
      </w:r>
      <w:r w:rsidRPr="008879D7">
        <w:rPr>
          <w:rStyle w:val="Emphasis"/>
          <w:rFonts w:ascii="Arial" w:hAnsi="Arial" w:cs="Arial"/>
          <w:b w:val="0"/>
          <w:i/>
          <w:color w:val="000000"/>
          <w:sz w:val="22"/>
          <w:szCs w:val="22"/>
        </w:rPr>
        <w:t>Meeting</w:t>
      </w:r>
      <w:r w:rsidRPr="008879D7">
        <w:rPr>
          <w:rFonts w:ascii="Arial" w:hAnsi="Arial" w:cs="Arial"/>
          <w:b/>
          <w:bCs/>
          <w:i/>
          <w:color w:val="000000"/>
          <w:sz w:val="22"/>
          <w:szCs w:val="22"/>
        </w:rPr>
        <w:t xml:space="preserve"> </w:t>
      </w:r>
      <w:r w:rsidRPr="008879D7">
        <w:rPr>
          <w:rFonts w:ascii="Arial" w:hAnsi="Arial" w:cs="Arial"/>
          <w:i/>
          <w:color w:val="000000"/>
          <w:sz w:val="22"/>
          <w:szCs w:val="22"/>
        </w:rPr>
        <w:t xml:space="preserve">and </w:t>
      </w:r>
      <w:r w:rsidRPr="008879D7">
        <w:rPr>
          <w:rStyle w:val="Emphasis"/>
          <w:rFonts w:ascii="Arial" w:hAnsi="Arial" w:cs="Arial"/>
          <w:b w:val="0"/>
          <w:i/>
          <w:color w:val="000000"/>
          <w:sz w:val="22"/>
          <w:szCs w:val="22"/>
        </w:rPr>
        <w:t>Biochemical Society</w:t>
      </w:r>
      <w:r w:rsidRPr="008879D7">
        <w:rPr>
          <w:rFonts w:ascii="Arial" w:hAnsi="Arial" w:cs="Arial"/>
          <w:i/>
          <w:color w:val="000000"/>
          <w:sz w:val="22"/>
          <w:szCs w:val="22"/>
        </w:rPr>
        <w:t xml:space="preserve"> Focused </w:t>
      </w:r>
      <w:r w:rsidRPr="008879D7">
        <w:rPr>
          <w:rStyle w:val="Emphasis"/>
          <w:rFonts w:ascii="Arial" w:hAnsi="Arial" w:cs="Arial"/>
          <w:b w:val="0"/>
          <w:i/>
          <w:color w:val="000000"/>
          <w:sz w:val="22"/>
          <w:szCs w:val="22"/>
        </w:rPr>
        <w:t>Meeting</w:t>
      </w:r>
      <w:r w:rsidRPr="008879D7">
        <w:rPr>
          <w:rFonts w:ascii="Arial" w:hAnsi="Arial" w:cs="Arial"/>
          <w:i/>
          <w:color w:val="000000"/>
          <w:sz w:val="22"/>
          <w:szCs w:val="22"/>
        </w:rPr>
        <w:t xml:space="preserve">. </w:t>
      </w:r>
      <w:proofErr w:type="gramStart"/>
      <w:r w:rsidRPr="008879D7">
        <w:rPr>
          <w:rFonts w:ascii="Arial" w:hAnsi="Arial" w:cs="Arial"/>
          <w:i/>
          <w:color w:val="000000"/>
          <w:sz w:val="22"/>
          <w:szCs w:val="22"/>
        </w:rPr>
        <w:t>The Dynamic Cell.</w:t>
      </w:r>
      <w:proofErr w:type="gramEnd"/>
    </w:p>
    <w:p w:rsidR="00DB1D50" w:rsidRPr="008879D7" w:rsidRDefault="00DB1D50" w:rsidP="00DB1D50">
      <w:pPr>
        <w:ind w:left="612" w:hanging="567"/>
        <w:jc w:val="both"/>
        <w:rPr>
          <w:rFonts w:ascii="Arial" w:hAnsi="Arial" w:cs="Arial"/>
          <w:sz w:val="22"/>
          <w:szCs w:val="22"/>
        </w:rPr>
      </w:pPr>
      <w:r w:rsidRPr="008879D7">
        <w:rPr>
          <w:rFonts w:ascii="Arial" w:hAnsi="Arial" w:cs="Arial"/>
          <w:sz w:val="22"/>
          <w:szCs w:val="22"/>
        </w:rPr>
        <w:t>6.</w:t>
      </w:r>
      <w:r w:rsidRPr="008879D7">
        <w:rPr>
          <w:rFonts w:ascii="Arial" w:hAnsi="Arial" w:cs="Arial"/>
          <w:b/>
          <w:sz w:val="22"/>
          <w:szCs w:val="22"/>
        </w:rPr>
        <w:t xml:space="preserve"> </w:t>
      </w:r>
      <w:proofErr w:type="spellStart"/>
      <w:r w:rsidRPr="008879D7">
        <w:rPr>
          <w:rFonts w:ascii="Arial" w:hAnsi="Arial" w:cs="Arial"/>
          <w:b/>
          <w:sz w:val="22"/>
          <w:szCs w:val="22"/>
        </w:rPr>
        <w:t>Lajus</w:t>
      </w:r>
      <w:proofErr w:type="spellEnd"/>
      <w:r w:rsidRPr="008879D7">
        <w:rPr>
          <w:rFonts w:ascii="Arial" w:hAnsi="Arial" w:cs="Arial"/>
          <w:b/>
          <w:sz w:val="22"/>
          <w:szCs w:val="22"/>
        </w:rPr>
        <w:t>, S</w:t>
      </w:r>
      <w:r w:rsidRPr="00294B6D">
        <w:rPr>
          <w:rFonts w:ascii="Arial" w:hAnsi="Arial" w:cs="Arial"/>
          <w:b/>
          <w:sz w:val="22"/>
          <w:szCs w:val="22"/>
        </w:rPr>
        <w:t xml:space="preserve">., </w:t>
      </w:r>
      <w:proofErr w:type="spellStart"/>
      <w:r w:rsidRPr="00716CF9">
        <w:rPr>
          <w:rFonts w:ascii="Arial" w:hAnsi="Arial" w:cs="Arial"/>
          <w:sz w:val="22"/>
          <w:szCs w:val="22"/>
        </w:rPr>
        <w:t>Brozzi</w:t>
      </w:r>
      <w:proofErr w:type="spellEnd"/>
      <w:r w:rsidRPr="00716CF9">
        <w:rPr>
          <w:rFonts w:ascii="Arial" w:hAnsi="Arial" w:cs="Arial"/>
          <w:sz w:val="22"/>
          <w:szCs w:val="22"/>
        </w:rPr>
        <w:t>, F.</w:t>
      </w:r>
      <w:r w:rsidRPr="008879D7">
        <w:rPr>
          <w:rFonts w:ascii="Arial" w:hAnsi="Arial" w:cs="Arial"/>
          <w:sz w:val="22"/>
          <w:szCs w:val="22"/>
        </w:rPr>
        <w:t xml:space="preserve"> and </w:t>
      </w:r>
      <w:proofErr w:type="spellStart"/>
      <w:r w:rsidRPr="008879D7">
        <w:rPr>
          <w:rFonts w:ascii="Arial" w:hAnsi="Arial" w:cs="Arial"/>
          <w:b/>
          <w:bCs/>
          <w:sz w:val="22"/>
          <w:szCs w:val="22"/>
        </w:rPr>
        <w:t>Varadi</w:t>
      </w:r>
      <w:proofErr w:type="spellEnd"/>
      <w:r w:rsidRPr="008879D7">
        <w:rPr>
          <w:rFonts w:ascii="Arial" w:hAnsi="Arial" w:cs="Arial"/>
          <w:b/>
          <w:bCs/>
          <w:sz w:val="22"/>
          <w:szCs w:val="22"/>
        </w:rPr>
        <w:t xml:space="preserve"> A.</w:t>
      </w:r>
      <w:r w:rsidRPr="008879D7">
        <w:rPr>
          <w:rFonts w:ascii="Arial" w:hAnsi="Arial" w:cs="Arial"/>
          <w:sz w:val="22"/>
          <w:szCs w:val="22"/>
        </w:rPr>
        <w:t xml:space="preserve"> (2009) </w:t>
      </w:r>
      <w:proofErr w:type="gramStart"/>
      <w:r w:rsidRPr="008879D7">
        <w:rPr>
          <w:rFonts w:ascii="Arial" w:hAnsi="Arial" w:cs="Arial"/>
          <w:sz w:val="22"/>
          <w:szCs w:val="22"/>
        </w:rPr>
        <w:t>Large</w:t>
      </w:r>
      <w:proofErr w:type="gramEnd"/>
      <w:r w:rsidRPr="008879D7">
        <w:rPr>
          <w:rFonts w:ascii="Arial" w:hAnsi="Arial" w:cs="Arial"/>
          <w:sz w:val="22"/>
          <w:szCs w:val="22"/>
        </w:rPr>
        <w:t xml:space="preserve"> dense core vesicle transport in pancreatic beta-cells – </w:t>
      </w:r>
      <w:r w:rsidRPr="008879D7">
        <w:rPr>
          <w:rFonts w:ascii="Arial" w:hAnsi="Arial" w:cs="Arial"/>
          <w:sz w:val="22"/>
          <w:szCs w:val="22"/>
          <w:u w:val="single"/>
        </w:rPr>
        <w:t>My</w:t>
      </w:r>
      <w:r w:rsidRPr="008879D7">
        <w:rPr>
          <w:rFonts w:ascii="Arial" w:hAnsi="Arial" w:cs="Arial"/>
          <w:sz w:val="22"/>
          <w:szCs w:val="22"/>
        </w:rPr>
        <w:t>osin VIIa-</w:t>
      </w:r>
      <w:r w:rsidRPr="008879D7">
        <w:rPr>
          <w:rFonts w:ascii="Arial" w:hAnsi="Arial" w:cs="Arial"/>
          <w:sz w:val="22"/>
          <w:szCs w:val="22"/>
          <w:u w:val="single"/>
        </w:rPr>
        <w:t>R</w:t>
      </w:r>
      <w:r w:rsidRPr="008879D7">
        <w:rPr>
          <w:rFonts w:ascii="Arial" w:hAnsi="Arial" w:cs="Arial"/>
          <w:sz w:val="22"/>
          <w:szCs w:val="22"/>
        </w:rPr>
        <w:t>ab27-</w:t>
      </w:r>
      <w:r w:rsidRPr="008879D7">
        <w:rPr>
          <w:rFonts w:ascii="Arial" w:hAnsi="Arial" w:cs="Arial"/>
          <w:sz w:val="22"/>
          <w:szCs w:val="22"/>
          <w:u w:val="single"/>
        </w:rPr>
        <w:t>i</w:t>
      </w:r>
      <w:r w:rsidRPr="008879D7">
        <w:rPr>
          <w:rFonts w:ascii="Arial" w:hAnsi="Arial" w:cs="Arial"/>
          <w:sz w:val="22"/>
          <w:szCs w:val="22"/>
        </w:rPr>
        <w:t xml:space="preserve">nteracting </w:t>
      </w:r>
      <w:r w:rsidRPr="008879D7">
        <w:rPr>
          <w:rFonts w:ascii="Arial" w:hAnsi="Arial" w:cs="Arial"/>
          <w:sz w:val="22"/>
          <w:szCs w:val="22"/>
          <w:u w:val="single"/>
        </w:rPr>
        <w:t>p</w:t>
      </w:r>
      <w:r w:rsidRPr="008879D7">
        <w:rPr>
          <w:rFonts w:ascii="Arial" w:hAnsi="Arial" w:cs="Arial"/>
          <w:sz w:val="22"/>
          <w:szCs w:val="22"/>
        </w:rPr>
        <w:t>rotein (</w:t>
      </w:r>
      <w:proofErr w:type="spellStart"/>
      <w:r w:rsidRPr="008879D7">
        <w:rPr>
          <w:rFonts w:ascii="Arial" w:hAnsi="Arial" w:cs="Arial"/>
          <w:sz w:val="22"/>
          <w:szCs w:val="22"/>
        </w:rPr>
        <w:t>MyRIP</w:t>
      </w:r>
      <w:proofErr w:type="spellEnd"/>
      <w:r w:rsidRPr="008879D7">
        <w:rPr>
          <w:rFonts w:ascii="Arial" w:hAnsi="Arial" w:cs="Arial"/>
          <w:sz w:val="22"/>
          <w:szCs w:val="22"/>
        </w:rPr>
        <w:t xml:space="preserve">) function in pancreatic beta-cells. Islet Study </w:t>
      </w:r>
      <w:proofErr w:type="gramStart"/>
      <w:r w:rsidRPr="008879D7">
        <w:rPr>
          <w:rFonts w:ascii="Arial" w:hAnsi="Arial" w:cs="Arial"/>
          <w:sz w:val="22"/>
          <w:szCs w:val="22"/>
        </w:rPr>
        <w:t>Group  Meeting</w:t>
      </w:r>
      <w:proofErr w:type="gramEnd"/>
      <w:r w:rsidRPr="008879D7">
        <w:rPr>
          <w:rFonts w:ascii="Arial" w:hAnsi="Arial" w:cs="Arial"/>
          <w:sz w:val="22"/>
          <w:szCs w:val="22"/>
        </w:rPr>
        <w:t>, Vienna.</w:t>
      </w:r>
    </w:p>
    <w:p w:rsidR="001616C1" w:rsidRDefault="001616C1" w:rsidP="00DB1D50">
      <w:pPr>
        <w:autoSpaceDE w:val="0"/>
        <w:autoSpaceDN w:val="0"/>
        <w:adjustRightInd w:val="0"/>
        <w:spacing w:after="40"/>
        <w:ind w:left="612" w:hanging="567"/>
        <w:jc w:val="both"/>
        <w:rPr>
          <w:rFonts w:ascii="Arial" w:hAnsi="Arial" w:cs="Arial"/>
          <w:i/>
          <w:color w:val="000000"/>
          <w:sz w:val="22"/>
          <w:szCs w:val="22"/>
          <w:u w:val="single"/>
        </w:rPr>
      </w:pPr>
    </w:p>
    <w:p w:rsidR="00DB1D50" w:rsidRPr="008879D7" w:rsidRDefault="00DB1D50" w:rsidP="00DB1D50">
      <w:pPr>
        <w:autoSpaceDE w:val="0"/>
        <w:autoSpaceDN w:val="0"/>
        <w:adjustRightInd w:val="0"/>
        <w:spacing w:after="40"/>
        <w:ind w:left="612" w:hanging="567"/>
        <w:jc w:val="both"/>
        <w:rPr>
          <w:rFonts w:ascii="Arial" w:hAnsi="Arial" w:cs="Arial"/>
          <w:i/>
          <w:color w:val="000000"/>
          <w:sz w:val="22"/>
          <w:szCs w:val="22"/>
          <w:u w:val="single"/>
        </w:rPr>
      </w:pPr>
      <w:r w:rsidRPr="008879D7">
        <w:rPr>
          <w:rFonts w:ascii="Arial" w:hAnsi="Arial" w:cs="Arial"/>
          <w:i/>
          <w:color w:val="000000"/>
          <w:sz w:val="22"/>
          <w:szCs w:val="22"/>
          <w:u w:val="single"/>
        </w:rPr>
        <w:t>Invited talks:</w:t>
      </w:r>
    </w:p>
    <w:p w:rsidR="00DB1D50" w:rsidRPr="00954731" w:rsidRDefault="00DB1D50" w:rsidP="00DB1D50">
      <w:pPr>
        <w:autoSpaceDE w:val="0"/>
        <w:autoSpaceDN w:val="0"/>
        <w:adjustRightInd w:val="0"/>
        <w:ind w:left="567" w:hanging="522"/>
        <w:jc w:val="both"/>
        <w:rPr>
          <w:rFonts w:ascii="Arial" w:hAnsi="Arial" w:cs="Arial"/>
          <w:sz w:val="22"/>
          <w:szCs w:val="22"/>
        </w:rPr>
      </w:pPr>
      <w:r w:rsidRPr="00954731">
        <w:rPr>
          <w:rFonts w:ascii="Arial" w:hAnsi="Arial" w:cs="Arial"/>
          <w:sz w:val="22"/>
          <w:szCs w:val="22"/>
        </w:rPr>
        <w:t>2011</w:t>
      </w:r>
      <w:r>
        <w:rPr>
          <w:rFonts w:ascii="Arial" w:hAnsi="Arial" w:cs="Arial"/>
          <w:sz w:val="22"/>
          <w:szCs w:val="22"/>
        </w:rPr>
        <w:tab/>
      </w:r>
      <w:r w:rsidRPr="00954731">
        <w:rPr>
          <w:rFonts w:ascii="Arial" w:hAnsi="Arial" w:cs="Arial"/>
          <w:b/>
          <w:sz w:val="22"/>
          <w:szCs w:val="22"/>
        </w:rPr>
        <w:t xml:space="preserve">Molecular mechanism of the brain </w:t>
      </w:r>
      <w:proofErr w:type="spellStart"/>
      <w:r w:rsidRPr="00954731">
        <w:rPr>
          <w:rFonts w:ascii="Arial" w:hAnsi="Arial" w:cs="Arial"/>
          <w:b/>
          <w:sz w:val="22"/>
          <w:szCs w:val="22"/>
        </w:rPr>
        <w:t>isoform</w:t>
      </w:r>
      <w:proofErr w:type="spellEnd"/>
      <w:r w:rsidRPr="00954731">
        <w:rPr>
          <w:rFonts w:ascii="Arial" w:hAnsi="Arial" w:cs="Arial"/>
          <w:b/>
          <w:sz w:val="22"/>
          <w:szCs w:val="22"/>
        </w:rPr>
        <w:t xml:space="preserve"> of myosin </w:t>
      </w:r>
      <w:proofErr w:type="spellStart"/>
      <w:proofErr w:type="gramStart"/>
      <w:r w:rsidRPr="00954731">
        <w:rPr>
          <w:rFonts w:ascii="Arial" w:hAnsi="Arial" w:cs="Arial"/>
          <w:b/>
          <w:sz w:val="22"/>
          <w:szCs w:val="22"/>
        </w:rPr>
        <w:t>Va</w:t>
      </w:r>
      <w:proofErr w:type="spellEnd"/>
      <w:proofErr w:type="gramEnd"/>
      <w:r w:rsidRPr="00954731">
        <w:rPr>
          <w:rFonts w:ascii="Arial" w:hAnsi="Arial" w:cs="Arial"/>
          <w:b/>
          <w:sz w:val="22"/>
          <w:szCs w:val="22"/>
        </w:rPr>
        <w:t xml:space="preserve"> (BR-</w:t>
      </w:r>
      <w:proofErr w:type="spellStart"/>
      <w:r w:rsidRPr="00954731">
        <w:rPr>
          <w:rFonts w:ascii="Arial" w:hAnsi="Arial" w:cs="Arial"/>
          <w:b/>
          <w:sz w:val="22"/>
          <w:szCs w:val="22"/>
        </w:rPr>
        <w:t>MyoVa</w:t>
      </w:r>
      <w:proofErr w:type="spellEnd"/>
      <w:r w:rsidRPr="00954731">
        <w:rPr>
          <w:rFonts w:ascii="Arial" w:hAnsi="Arial" w:cs="Arial"/>
          <w:b/>
          <w:sz w:val="22"/>
          <w:szCs w:val="22"/>
        </w:rPr>
        <w:t xml:space="preserve">) recruitment to hormone and </w:t>
      </w:r>
      <w:proofErr w:type="spellStart"/>
      <w:r w:rsidRPr="00954731">
        <w:rPr>
          <w:rFonts w:ascii="Arial" w:hAnsi="Arial" w:cs="Arial"/>
          <w:b/>
          <w:sz w:val="22"/>
          <w:szCs w:val="22"/>
        </w:rPr>
        <w:t>neuropeptide</w:t>
      </w:r>
      <w:proofErr w:type="spellEnd"/>
      <w:r w:rsidRPr="00954731">
        <w:rPr>
          <w:rFonts w:ascii="Arial" w:hAnsi="Arial" w:cs="Arial"/>
          <w:b/>
          <w:sz w:val="22"/>
          <w:szCs w:val="22"/>
        </w:rPr>
        <w:t xml:space="preserve">-containing </w:t>
      </w:r>
      <w:proofErr w:type="spellStart"/>
      <w:r w:rsidRPr="00954731">
        <w:rPr>
          <w:rFonts w:ascii="Arial" w:hAnsi="Arial" w:cs="Arial"/>
          <w:b/>
          <w:sz w:val="22"/>
          <w:szCs w:val="22"/>
        </w:rPr>
        <w:t>secretory</w:t>
      </w:r>
      <w:proofErr w:type="spellEnd"/>
      <w:r w:rsidRPr="00954731">
        <w:rPr>
          <w:rFonts w:ascii="Arial" w:hAnsi="Arial" w:cs="Arial"/>
          <w:b/>
          <w:sz w:val="22"/>
          <w:szCs w:val="22"/>
        </w:rPr>
        <w:t xml:space="preserve"> granules.</w:t>
      </w:r>
      <w:r w:rsidRPr="00954731">
        <w:rPr>
          <w:rFonts w:ascii="Arial" w:hAnsi="Arial" w:cs="Arial"/>
          <w:sz w:val="22"/>
          <w:szCs w:val="22"/>
        </w:rPr>
        <w:t xml:space="preserve"> </w:t>
      </w:r>
      <w:proofErr w:type="gramStart"/>
      <w:r w:rsidRPr="00954731">
        <w:rPr>
          <w:rFonts w:ascii="Arial" w:hAnsi="Arial" w:cs="Arial"/>
          <w:sz w:val="22"/>
          <w:szCs w:val="22"/>
        </w:rPr>
        <w:t>16</w:t>
      </w:r>
      <w:r w:rsidRPr="00954731">
        <w:rPr>
          <w:rFonts w:ascii="Arial" w:hAnsi="Arial" w:cs="Arial"/>
          <w:sz w:val="22"/>
          <w:szCs w:val="22"/>
          <w:vertAlign w:val="superscript"/>
        </w:rPr>
        <w:t>th</w:t>
      </w:r>
      <w:r w:rsidRPr="00954731">
        <w:rPr>
          <w:rFonts w:ascii="Arial" w:hAnsi="Arial" w:cs="Arial"/>
          <w:sz w:val="22"/>
          <w:szCs w:val="22"/>
        </w:rPr>
        <w:t xml:space="preserve"> International Symposium on </w:t>
      </w:r>
      <w:proofErr w:type="spellStart"/>
      <w:r w:rsidRPr="00954731">
        <w:rPr>
          <w:rFonts w:ascii="Arial" w:hAnsi="Arial" w:cs="Arial"/>
          <w:sz w:val="22"/>
          <w:szCs w:val="22"/>
        </w:rPr>
        <w:t>Chromaffin</w:t>
      </w:r>
      <w:proofErr w:type="spellEnd"/>
      <w:r w:rsidRPr="00954731">
        <w:rPr>
          <w:rFonts w:ascii="Arial" w:hAnsi="Arial" w:cs="Arial"/>
          <w:sz w:val="22"/>
          <w:szCs w:val="22"/>
        </w:rPr>
        <w:t xml:space="preserve"> Cell Biology.</w:t>
      </w:r>
      <w:proofErr w:type="gramEnd"/>
      <w:r w:rsidRPr="00954731">
        <w:rPr>
          <w:rFonts w:ascii="Arial" w:hAnsi="Arial" w:cs="Arial"/>
          <w:sz w:val="22"/>
          <w:szCs w:val="22"/>
        </w:rPr>
        <w:t xml:space="preserve"> Beijing, China</w:t>
      </w:r>
      <w:proofErr w:type="gramStart"/>
      <w:r w:rsidRPr="00954731">
        <w:rPr>
          <w:rFonts w:ascii="Arial" w:hAnsi="Arial" w:cs="Arial"/>
          <w:sz w:val="22"/>
          <w:szCs w:val="22"/>
        </w:rPr>
        <w:t>.(</w:t>
      </w:r>
      <w:proofErr w:type="gramEnd"/>
      <w:r w:rsidRPr="00954731">
        <w:rPr>
          <w:rFonts w:ascii="Arial" w:hAnsi="Arial" w:cs="Arial"/>
          <w:sz w:val="22"/>
          <w:szCs w:val="22"/>
        </w:rPr>
        <w:t>AV)</w:t>
      </w:r>
    </w:p>
    <w:p w:rsidR="00DB1D50" w:rsidRPr="00954731" w:rsidRDefault="00DB1D50" w:rsidP="00DB1D50">
      <w:pPr>
        <w:ind w:left="567" w:hanging="522"/>
        <w:jc w:val="both"/>
        <w:rPr>
          <w:rFonts w:ascii="Arial" w:hAnsi="Arial" w:cs="Arial"/>
          <w:sz w:val="22"/>
          <w:szCs w:val="22"/>
        </w:rPr>
      </w:pPr>
      <w:r w:rsidRPr="00AB64D1">
        <w:rPr>
          <w:rFonts w:ascii="Arial" w:hAnsi="Arial" w:cs="Arial"/>
          <w:bCs/>
          <w:iCs/>
          <w:color w:val="000000"/>
          <w:sz w:val="22"/>
          <w:szCs w:val="22"/>
        </w:rPr>
        <w:t xml:space="preserve">2010 </w:t>
      </w:r>
      <w:r w:rsidRPr="00DB1D50">
        <w:rPr>
          <w:rFonts w:ascii="Arial" w:hAnsi="Arial" w:cs="Arial"/>
          <w:b/>
          <w:bCs/>
          <w:iCs/>
          <w:color w:val="000000"/>
          <w:sz w:val="22"/>
          <w:szCs w:val="22"/>
        </w:rPr>
        <w:t xml:space="preserve">MYRIP function in pancreatic β-cells: interaction with myosin </w:t>
      </w:r>
      <w:proofErr w:type="spellStart"/>
      <w:proofErr w:type="gramStart"/>
      <w:r w:rsidRPr="00DB1D50">
        <w:rPr>
          <w:rFonts w:ascii="Arial" w:hAnsi="Arial" w:cs="Arial"/>
          <w:b/>
          <w:bCs/>
          <w:iCs/>
          <w:color w:val="000000"/>
          <w:sz w:val="22"/>
          <w:szCs w:val="22"/>
        </w:rPr>
        <w:t>Va</w:t>
      </w:r>
      <w:proofErr w:type="spellEnd"/>
      <w:proofErr w:type="gramEnd"/>
      <w:r w:rsidRPr="00DB1D50">
        <w:rPr>
          <w:rFonts w:ascii="Arial" w:hAnsi="Arial" w:cs="Arial"/>
          <w:b/>
          <w:bCs/>
          <w:iCs/>
          <w:color w:val="000000"/>
          <w:sz w:val="22"/>
          <w:szCs w:val="22"/>
        </w:rPr>
        <w:t xml:space="preserve"> and myosin VII or both?</w:t>
      </w:r>
      <w:r w:rsidRPr="00954731">
        <w:rPr>
          <w:rFonts w:ascii="Arial" w:hAnsi="Arial" w:cs="Arial"/>
          <w:sz w:val="22"/>
          <w:szCs w:val="22"/>
        </w:rPr>
        <w:t xml:space="preserve"> </w:t>
      </w:r>
      <w:proofErr w:type="spellStart"/>
      <w:r>
        <w:rPr>
          <w:rFonts w:ascii="Arial" w:hAnsi="Arial" w:cs="Arial"/>
          <w:sz w:val="22"/>
          <w:szCs w:val="22"/>
        </w:rPr>
        <w:t>EASD</w:t>
      </w:r>
      <w:proofErr w:type="gramStart"/>
      <w:r>
        <w:rPr>
          <w:rFonts w:ascii="Arial" w:hAnsi="Arial" w:cs="Arial"/>
          <w:sz w:val="22"/>
          <w:szCs w:val="22"/>
        </w:rPr>
        <w:t>,</w:t>
      </w:r>
      <w:r w:rsidRPr="00954731">
        <w:rPr>
          <w:rFonts w:ascii="Arial" w:hAnsi="Arial" w:cs="Arial"/>
          <w:sz w:val="22"/>
          <w:szCs w:val="22"/>
        </w:rPr>
        <w:t>European</w:t>
      </w:r>
      <w:proofErr w:type="spellEnd"/>
      <w:proofErr w:type="gramEnd"/>
      <w:r w:rsidRPr="00954731">
        <w:rPr>
          <w:rFonts w:ascii="Arial" w:hAnsi="Arial" w:cs="Arial"/>
          <w:sz w:val="22"/>
          <w:szCs w:val="22"/>
        </w:rPr>
        <w:t xml:space="preserve"> Islet study Group Meeting, </w:t>
      </w:r>
      <w:proofErr w:type="spellStart"/>
      <w:r w:rsidRPr="00954731">
        <w:rPr>
          <w:rFonts w:ascii="Arial" w:hAnsi="Arial" w:cs="Arial"/>
          <w:sz w:val="22"/>
          <w:szCs w:val="22"/>
        </w:rPr>
        <w:t>Tallberg</w:t>
      </w:r>
      <w:proofErr w:type="spellEnd"/>
      <w:r w:rsidRPr="00954731">
        <w:rPr>
          <w:rFonts w:ascii="Arial" w:hAnsi="Arial" w:cs="Arial"/>
          <w:sz w:val="22"/>
          <w:szCs w:val="22"/>
        </w:rPr>
        <w:t>, Sweden (SL)</w:t>
      </w:r>
    </w:p>
    <w:p w:rsidR="00DB1D50" w:rsidRPr="00954731" w:rsidRDefault="00DB1D50" w:rsidP="00DB1D50">
      <w:pPr>
        <w:ind w:left="567" w:hanging="522"/>
        <w:jc w:val="both"/>
        <w:rPr>
          <w:rFonts w:ascii="Arial" w:hAnsi="Arial" w:cs="Arial"/>
          <w:sz w:val="22"/>
          <w:szCs w:val="22"/>
        </w:rPr>
      </w:pPr>
      <w:r w:rsidRPr="00954731">
        <w:rPr>
          <w:rFonts w:ascii="Arial" w:hAnsi="Arial" w:cs="Arial"/>
          <w:sz w:val="22"/>
          <w:szCs w:val="22"/>
        </w:rPr>
        <w:t xml:space="preserve">2009 </w:t>
      </w:r>
      <w:r w:rsidRPr="00954731">
        <w:rPr>
          <w:rFonts w:ascii="Arial" w:hAnsi="Arial" w:cs="Arial"/>
          <w:b/>
          <w:bCs/>
          <w:sz w:val="22"/>
          <w:szCs w:val="22"/>
        </w:rPr>
        <w:t xml:space="preserve">Molecular mechanism of vesicle trafficking – Role of Myosin </w:t>
      </w:r>
      <w:proofErr w:type="spellStart"/>
      <w:proofErr w:type="gramStart"/>
      <w:r w:rsidRPr="00954731">
        <w:rPr>
          <w:rFonts w:ascii="Arial" w:hAnsi="Arial" w:cs="Arial"/>
          <w:b/>
          <w:bCs/>
          <w:sz w:val="22"/>
          <w:szCs w:val="22"/>
        </w:rPr>
        <w:t>Va</w:t>
      </w:r>
      <w:proofErr w:type="spellEnd"/>
      <w:proofErr w:type="gramEnd"/>
      <w:r w:rsidRPr="00954731">
        <w:rPr>
          <w:rFonts w:ascii="Arial" w:hAnsi="Arial" w:cs="Arial"/>
          <w:b/>
          <w:bCs/>
          <w:sz w:val="22"/>
          <w:szCs w:val="22"/>
        </w:rPr>
        <w:t xml:space="preserve">, </w:t>
      </w:r>
      <w:proofErr w:type="spellStart"/>
      <w:r w:rsidRPr="00954731">
        <w:rPr>
          <w:rFonts w:ascii="Arial" w:hAnsi="Arial" w:cs="Arial"/>
          <w:b/>
          <w:bCs/>
          <w:sz w:val="22"/>
          <w:szCs w:val="22"/>
        </w:rPr>
        <w:t>MyRip</w:t>
      </w:r>
      <w:proofErr w:type="spellEnd"/>
      <w:r w:rsidRPr="00954731">
        <w:rPr>
          <w:rFonts w:ascii="Arial" w:hAnsi="Arial" w:cs="Arial"/>
          <w:b/>
          <w:bCs/>
          <w:sz w:val="22"/>
          <w:szCs w:val="22"/>
        </w:rPr>
        <w:t xml:space="preserve"> and Rab27a. </w:t>
      </w:r>
      <w:r w:rsidRPr="00AB64D1">
        <w:rPr>
          <w:rFonts w:ascii="Arial" w:hAnsi="Arial" w:cs="Arial"/>
          <w:bCs/>
          <w:sz w:val="22"/>
          <w:szCs w:val="22"/>
        </w:rPr>
        <w:t>EASD</w:t>
      </w:r>
      <w:r w:rsidRPr="00AB64D1">
        <w:rPr>
          <w:rFonts w:ascii="Arial" w:hAnsi="Arial" w:cs="Arial"/>
          <w:sz w:val="22"/>
          <w:szCs w:val="22"/>
        </w:rPr>
        <w:t>,</w:t>
      </w:r>
      <w:r w:rsidRPr="00954731">
        <w:rPr>
          <w:rFonts w:ascii="Arial" w:hAnsi="Arial" w:cs="Arial"/>
          <w:sz w:val="22"/>
          <w:szCs w:val="22"/>
        </w:rPr>
        <w:t xml:space="preserve"> European Islet study Group Meeting, Vienna, Austria (AV)</w:t>
      </w:r>
    </w:p>
    <w:p w:rsidR="00DB1D50" w:rsidRPr="00954731" w:rsidRDefault="00DB1D50" w:rsidP="00DB1D50">
      <w:pPr>
        <w:autoSpaceDE w:val="0"/>
        <w:autoSpaceDN w:val="0"/>
        <w:adjustRightInd w:val="0"/>
        <w:ind w:left="567" w:hanging="522"/>
        <w:jc w:val="both"/>
        <w:rPr>
          <w:rFonts w:ascii="Arial" w:hAnsi="Arial" w:cs="Arial"/>
          <w:bCs/>
          <w:color w:val="000000"/>
          <w:sz w:val="22"/>
          <w:szCs w:val="22"/>
        </w:rPr>
      </w:pPr>
      <w:proofErr w:type="gramStart"/>
      <w:r w:rsidRPr="00954731">
        <w:rPr>
          <w:rFonts w:ascii="Arial" w:hAnsi="Arial" w:cs="Arial"/>
          <w:sz w:val="22"/>
          <w:szCs w:val="22"/>
        </w:rPr>
        <w:lastRenderedPageBreak/>
        <w:t>2010</w:t>
      </w:r>
      <w:r w:rsidRPr="00954731">
        <w:rPr>
          <w:rFonts w:ascii="Arial" w:hAnsi="Arial" w:cs="Arial"/>
          <w:b/>
          <w:sz w:val="22"/>
          <w:szCs w:val="22"/>
        </w:rPr>
        <w:t xml:space="preserve"> Life and death of the pancreatic beta-cell.</w:t>
      </w:r>
      <w:proofErr w:type="gramEnd"/>
      <w:r>
        <w:rPr>
          <w:rFonts w:ascii="Arial" w:hAnsi="Arial" w:cs="Arial"/>
          <w:b/>
          <w:sz w:val="22"/>
          <w:szCs w:val="22"/>
        </w:rPr>
        <w:t xml:space="preserve"> </w:t>
      </w:r>
      <w:r w:rsidRPr="00954731">
        <w:rPr>
          <w:rFonts w:ascii="Arial" w:hAnsi="Arial" w:cs="Arial"/>
          <w:color w:val="000000"/>
          <w:sz w:val="22"/>
          <w:szCs w:val="22"/>
        </w:rPr>
        <w:t xml:space="preserve">The </w:t>
      </w:r>
      <w:proofErr w:type="spellStart"/>
      <w:r w:rsidRPr="00954731">
        <w:rPr>
          <w:rFonts w:ascii="Arial" w:hAnsi="Arial" w:cs="Arial"/>
          <w:color w:val="000000"/>
          <w:sz w:val="22"/>
          <w:szCs w:val="22"/>
        </w:rPr>
        <w:t>Severnside</w:t>
      </w:r>
      <w:proofErr w:type="spellEnd"/>
      <w:r w:rsidRPr="00954731">
        <w:rPr>
          <w:rFonts w:ascii="Arial" w:hAnsi="Arial" w:cs="Arial"/>
          <w:color w:val="000000"/>
          <w:sz w:val="22"/>
          <w:szCs w:val="22"/>
        </w:rPr>
        <w:t xml:space="preserve"> Alliance for Translational </w:t>
      </w:r>
      <w:proofErr w:type="gramStart"/>
      <w:r w:rsidRPr="00954731">
        <w:rPr>
          <w:rFonts w:ascii="Arial" w:hAnsi="Arial" w:cs="Arial"/>
          <w:color w:val="000000"/>
          <w:sz w:val="22"/>
          <w:szCs w:val="22"/>
        </w:rPr>
        <w:t>Research(</w:t>
      </w:r>
      <w:proofErr w:type="gramEnd"/>
      <w:r w:rsidRPr="00954731">
        <w:rPr>
          <w:rFonts w:ascii="Arial" w:hAnsi="Arial" w:cs="Arial"/>
          <w:color w:val="000000"/>
          <w:sz w:val="22"/>
          <w:szCs w:val="22"/>
        </w:rPr>
        <w:t xml:space="preserve">SARTRE), The First South West and South Wales Network Meeting, </w:t>
      </w:r>
      <w:r w:rsidRPr="00954731">
        <w:rPr>
          <w:rFonts w:ascii="Arial" w:hAnsi="Arial" w:cs="Arial"/>
          <w:bCs/>
          <w:color w:val="000000"/>
          <w:sz w:val="22"/>
          <w:szCs w:val="22"/>
        </w:rPr>
        <w:t>Translational Research in Diabetes</w:t>
      </w:r>
      <w:r>
        <w:rPr>
          <w:rFonts w:ascii="Arial" w:hAnsi="Arial" w:cs="Arial"/>
          <w:bCs/>
          <w:color w:val="000000"/>
          <w:sz w:val="22"/>
          <w:szCs w:val="22"/>
        </w:rPr>
        <w:t xml:space="preserve"> (AV)</w:t>
      </w:r>
    </w:p>
    <w:p w:rsidR="00DB1D50" w:rsidRPr="00954731" w:rsidRDefault="00DB1D50" w:rsidP="00DB1D50">
      <w:pPr>
        <w:pStyle w:val="PlainText"/>
        <w:ind w:left="567" w:hanging="522"/>
        <w:jc w:val="both"/>
        <w:rPr>
          <w:rFonts w:ascii="Arial" w:hAnsi="Arial" w:cs="Arial"/>
          <w:sz w:val="22"/>
          <w:szCs w:val="22"/>
        </w:rPr>
      </w:pPr>
      <w:proofErr w:type="gramStart"/>
      <w:r w:rsidRPr="00954731">
        <w:rPr>
          <w:rFonts w:ascii="Arial" w:hAnsi="Arial" w:cs="Arial"/>
          <w:sz w:val="22"/>
          <w:szCs w:val="22"/>
        </w:rPr>
        <w:t xml:space="preserve">2010 </w:t>
      </w:r>
      <w:r w:rsidRPr="00954731">
        <w:rPr>
          <w:rFonts w:ascii="Arial" w:hAnsi="Arial" w:cs="Arial"/>
          <w:b/>
          <w:sz w:val="22"/>
          <w:szCs w:val="22"/>
        </w:rPr>
        <w:t>Regulation of pancreatic beta-cell function - survival and insulin vesicle transport</w:t>
      </w:r>
      <w:r w:rsidRPr="00954731">
        <w:rPr>
          <w:rFonts w:ascii="Arial" w:hAnsi="Arial" w:cs="Arial"/>
          <w:sz w:val="22"/>
          <w:szCs w:val="22"/>
        </w:rPr>
        <w:t>.</w:t>
      </w:r>
      <w:proofErr w:type="gramEnd"/>
      <w:r w:rsidRPr="00954731">
        <w:rPr>
          <w:rFonts w:ascii="Arial" w:hAnsi="Arial" w:cs="Arial"/>
          <w:sz w:val="22"/>
          <w:szCs w:val="22"/>
        </w:rPr>
        <w:t xml:space="preserve"> Department of Clinical Science @ North </w:t>
      </w:r>
      <w:proofErr w:type="gramStart"/>
      <w:r w:rsidRPr="00954731">
        <w:rPr>
          <w:rFonts w:ascii="Arial" w:hAnsi="Arial" w:cs="Arial"/>
          <w:sz w:val="22"/>
          <w:szCs w:val="22"/>
        </w:rPr>
        <w:t>Bristol ,</w:t>
      </w:r>
      <w:proofErr w:type="gramEnd"/>
      <w:r w:rsidRPr="00954731">
        <w:rPr>
          <w:rFonts w:ascii="Arial" w:hAnsi="Arial" w:cs="Arial"/>
          <w:sz w:val="22"/>
          <w:szCs w:val="22"/>
        </w:rPr>
        <w:t xml:space="preserve"> University of Bristol</w:t>
      </w:r>
      <w:r>
        <w:rPr>
          <w:rFonts w:ascii="Arial" w:hAnsi="Arial" w:cs="Arial"/>
          <w:sz w:val="22"/>
          <w:szCs w:val="22"/>
        </w:rPr>
        <w:t xml:space="preserve"> (AV)</w:t>
      </w:r>
    </w:p>
    <w:p w:rsidR="00DB1D50" w:rsidRPr="00051199" w:rsidRDefault="00DB1D50" w:rsidP="00051199">
      <w:pPr>
        <w:tabs>
          <w:tab w:val="left" w:pos="180"/>
        </w:tabs>
        <w:spacing w:after="120"/>
        <w:ind w:left="567" w:hanging="522"/>
        <w:jc w:val="both"/>
        <w:rPr>
          <w:rFonts w:ascii="Arial" w:hAnsi="Arial" w:cs="Arial"/>
          <w:b/>
          <w:bCs/>
          <w:sz w:val="22"/>
          <w:szCs w:val="22"/>
        </w:rPr>
      </w:pPr>
      <w:r w:rsidRPr="00DB1D50">
        <w:rPr>
          <w:rFonts w:ascii="Arial" w:hAnsi="Arial" w:cs="Arial"/>
          <w:bCs/>
          <w:sz w:val="22"/>
          <w:szCs w:val="22"/>
        </w:rPr>
        <w:t>2008</w:t>
      </w:r>
      <w:r w:rsidRPr="00DB1D50">
        <w:rPr>
          <w:rFonts w:ascii="Arial" w:hAnsi="Arial" w:cs="Arial"/>
          <w:bCs/>
          <w:sz w:val="22"/>
          <w:szCs w:val="22"/>
        </w:rPr>
        <w:tab/>
      </w:r>
      <w:r w:rsidRPr="00DB1D50">
        <w:rPr>
          <w:rFonts w:ascii="Arial" w:hAnsi="Arial" w:cs="Arial"/>
          <w:b/>
          <w:sz w:val="22"/>
          <w:szCs w:val="22"/>
        </w:rPr>
        <w:t>Molecular mechanism of nutrient-stimulated insulin-containing vesicle transport in pancreatic beta-cells.</w:t>
      </w:r>
      <w:r w:rsidRPr="00DB1D50">
        <w:rPr>
          <w:rFonts w:ascii="Arial" w:hAnsi="Arial" w:cs="Arial"/>
          <w:sz w:val="22"/>
          <w:szCs w:val="22"/>
        </w:rPr>
        <w:t xml:space="preserve"> </w:t>
      </w:r>
      <w:r w:rsidRPr="00DB1D50">
        <w:rPr>
          <w:rFonts w:ascii="Arial" w:hAnsi="Arial" w:cs="Arial"/>
          <w:iCs/>
          <w:sz w:val="22"/>
          <w:szCs w:val="22"/>
        </w:rPr>
        <w:t>CRIB Review Day</w:t>
      </w:r>
      <w:r w:rsidRPr="00DB1D50">
        <w:rPr>
          <w:rFonts w:ascii="Arial" w:hAnsi="Arial" w:cs="Arial"/>
          <w:sz w:val="22"/>
          <w:szCs w:val="22"/>
        </w:rPr>
        <w:t>, Bristol, United Kingdom</w:t>
      </w:r>
      <w:r>
        <w:rPr>
          <w:rFonts w:ascii="Arial" w:hAnsi="Arial" w:cs="Arial"/>
          <w:sz w:val="22"/>
          <w:szCs w:val="22"/>
        </w:rPr>
        <w:t xml:space="preserve"> (SL)</w:t>
      </w:r>
    </w:p>
    <w:p w:rsidR="00DB1D50" w:rsidRPr="00536FE1" w:rsidRDefault="00DB1D50" w:rsidP="00DB1D50">
      <w:pPr>
        <w:autoSpaceDE w:val="0"/>
        <w:autoSpaceDN w:val="0"/>
        <w:spacing w:after="80"/>
        <w:jc w:val="both"/>
        <w:rPr>
          <w:rFonts w:ascii="Arial" w:hAnsi="Arial" w:cs="Arial"/>
          <w:color w:val="000000"/>
          <w:sz w:val="22"/>
          <w:szCs w:val="22"/>
          <w:lang w:eastAsia="en-GB"/>
        </w:rPr>
      </w:pPr>
      <w:r w:rsidRPr="00536FE1">
        <w:rPr>
          <w:rFonts w:ascii="Arial" w:hAnsi="Arial" w:cs="Arial"/>
          <w:i/>
          <w:iCs/>
          <w:sz w:val="22"/>
          <w:szCs w:val="22"/>
        </w:rPr>
        <w:t>Engaging with Industry</w:t>
      </w:r>
      <w:r w:rsidRPr="00536FE1">
        <w:rPr>
          <w:rFonts w:ascii="Arial" w:hAnsi="Arial" w:cs="Arial"/>
          <w:sz w:val="22"/>
          <w:szCs w:val="22"/>
        </w:rPr>
        <w:t xml:space="preserve"> </w:t>
      </w:r>
      <w:r w:rsidR="001616C1" w:rsidRPr="00536FE1">
        <w:rPr>
          <w:rFonts w:ascii="Arial" w:hAnsi="Arial" w:cs="Arial"/>
          <w:sz w:val="22"/>
          <w:szCs w:val="22"/>
        </w:rPr>
        <w:t>–</w:t>
      </w:r>
      <w:r w:rsidRPr="00536FE1">
        <w:rPr>
          <w:rFonts w:ascii="Arial" w:hAnsi="Arial" w:cs="Arial"/>
          <w:sz w:val="22"/>
          <w:szCs w:val="22"/>
        </w:rPr>
        <w:t xml:space="preserve"> </w:t>
      </w:r>
      <w:r w:rsidR="001616C1" w:rsidRPr="00536FE1">
        <w:rPr>
          <w:rFonts w:ascii="Arial" w:hAnsi="Arial" w:cs="Arial"/>
          <w:sz w:val="22"/>
          <w:szCs w:val="22"/>
        </w:rPr>
        <w:t xml:space="preserve">AV’s </w:t>
      </w:r>
      <w:r w:rsidRPr="00536FE1">
        <w:rPr>
          <w:rFonts w:ascii="Arial" w:hAnsi="Arial" w:cs="Arial"/>
          <w:sz w:val="22"/>
          <w:szCs w:val="22"/>
        </w:rPr>
        <w:t xml:space="preserve">current MRC &amp; Astra Zeneca funded Industrial Case PhD studentship is an </w:t>
      </w:r>
      <w:r w:rsidRPr="00536FE1">
        <w:rPr>
          <w:rFonts w:ascii="Arial" w:hAnsi="Arial" w:cs="Arial"/>
          <w:color w:val="000000"/>
          <w:sz w:val="22"/>
          <w:szCs w:val="22"/>
        </w:rPr>
        <w:t xml:space="preserve">exemplary case </w:t>
      </w:r>
      <w:r w:rsidRPr="00536FE1">
        <w:rPr>
          <w:rFonts w:ascii="Arial" w:hAnsi="Arial" w:cs="Arial"/>
          <w:sz w:val="22"/>
          <w:szCs w:val="22"/>
        </w:rPr>
        <w:t xml:space="preserve">of </w:t>
      </w:r>
      <w:r w:rsidRPr="00536FE1">
        <w:rPr>
          <w:rFonts w:ascii="Arial" w:hAnsi="Arial" w:cs="Arial"/>
          <w:color w:val="000000"/>
          <w:sz w:val="22"/>
          <w:szCs w:val="22"/>
        </w:rPr>
        <w:t xml:space="preserve">engaging with Industry. AV is the PI on this studentship which involves </w:t>
      </w:r>
      <w:r w:rsidRPr="00536FE1">
        <w:rPr>
          <w:rFonts w:ascii="Arial" w:hAnsi="Arial" w:cs="Arial"/>
          <w:color w:val="000000"/>
          <w:sz w:val="22"/>
          <w:szCs w:val="22"/>
          <w:lang w:eastAsia="en-GB"/>
        </w:rPr>
        <w:t>close collaboration with two leading diabetes focused research groups at Astra Zeneca (Cardiovascular and Gastrointestinal Unit and Advanced Science and Technology Laboratory). In particular, they are interested in the molecular mechanism underlying pancreatic beta</w:t>
      </w:r>
      <w:r w:rsidR="001616C1" w:rsidRPr="00536FE1">
        <w:rPr>
          <w:rFonts w:ascii="Arial" w:hAnsi="Arial" w:cs="Arial"/>
          <w:color w:val="000000"/>
          <w:sz w:val="22"/>
          <w:szCs w:val="22"/>
          <w:lang w:eastAsia="en-GB"/>
        </w:rPr>
        <w:t>-cell</w:t>
      </w:r>
      <w:r w:rsidRPr="00536FE1">
        <w:rPr>
          <w:rFonts w:ascii="Arial" w:hAnsi="Arial" w:cs="Arial"/>
          <w:color w:val="000000"/>
          <w:sz w:val="22"/>
          <w:szCs w:val="22"/>
          <w:lang w:eastAsia="en-GB"/>
        </w:rPr>
        <w:t xml:space="preserve"> dysfunction. The collaboration includes regular meetings, site visits and exchange of personnel. Insulin vesicle transport plays an important role in normal glucose-regulated insulin secretion and thus, it is a potential drug target to improve insulin release. Findings of this project is relevant to the pharmaceutical industry and have been discussed at our regular monthly meetings as well as the annual ‘Collaborations Day’ at Alderley Park at Astra Zeneca (the Diabetes Research Group at Astra Zeneca and all collaborators working on diabetes ~ 25 research groups will attend this annual event</w:t>
      </w:r>
      <w:r w:rsidR="001616C1" w:rsidRPr="00536FE1">
        <w:rPr>
          <w:rFonts w:ascii="Arial" w:hAnsi="Arial" w:cs="Arial"/>
          <w:color w:val="000000"/>
          <w:sz w:val="22"/>
          <w:szCs w:val="22"/>
          <w:lang w:eastAsia="en-GB"/>
        </w:rPr>
        <w:t xml:space="preserve"> in September 2011</w:t>
      </w:r>
      <w:r w:rsidRPr="00536FE1">
        <w:rPr>
          <w:rFonts w:ascii="Arial" w:hAnsi="Arial" w:cs="Arial"/>
          <w:color w:val="000000"/>
          <w:sz w:val="22"/>
          <w:szCs w:val="22"/>
          <w:lang w:eastAsia="en-GB"/>
        </w:rPr>
        <w:t xml:space="preserve">) and new projects will be developed with our existing collaborators plus other </w:t>
      </w:r>
      <w:r w:rsidRPr="00536FE1">
        <w:rPr>
          <w:rFonts w:ascii="Arial" w:hAnsi="Arial" w:cs="Arial"/>
          <w:sz w:val="22"/>
          <w:szCs w:val="22"/>
        </w:rPr>
        <w:t>groups working in this research area</w:t>
      </w:r>
      <w:r w:rsidRPr="00536FE1">
        <w:rPr>
          <w:rFonts w:ascii="Arial" w:hAnsi="Arial" w:cs="Arial"/>
          <w:color w:val="000000"/>
          <w:sz w:val="22"/>
          <w:szCs w:val="22"/>
          <w:lang w:eastAsia="en-GB"/>
        </w:rPr>
        <w:t>.</w:t>
      </w:r>
    </w:p>
    <w:p w:rsidR="001616C1" w:rsidRPr="00536FE1" w:rsidRDefault="001616C1" w:rsidP="001616C1">
      <w:pPr>
        <w:autoSpaceDE w:val="0"/>
        <w:autoSpaceDN w:val="0"/>
        <w:spacing w:after="80"/>
        <w:jc w:val="both"/>
        <w:rPr>
          <w:rFonts w:ascii="Arial" w:hAnsi="Arial" w:cs="Arial"/>
          <w:color w:val="000000"/>
          <w:sz w:val="22"/>
          <w:szCs w:val="22"/>
        </w:rPr>
      </w:pPr>
      <w:r w:rsidRPr="00536FE1">
        <w:rPr>
          <w:rFonts w:ascii="Arial" w:hAnsi="Arial" w:cs="Arial"/>
          <w:i/>
          <w:iCs/>
          <w:color w:val="000000"/>
          <w:sz w:val="22"/>
          <w:szCs w:val="22"/>
        </w:rPr>
        <w:t xml:space="preserve">Engaging with Healthcare professionals – </w:t>
      </w:r>
      <w:r w:rsidRPr="00536FE1">
        <w:rPr>
          <w:rFonts w:ascii="Arial" w:hAnsi="Arial" w:cs="Arial"/>
          <w:color w:val="000000"/>
          <w:sz w:val="22"/>
          <w:szCs w:val="22"/>
        </w:rPr>
        <w:t>AV and SL have</w:t>
      </w:r>
      <w:r w:rsidRPr="00536FE1">
        <w:rPr>
          <w:rFonts w:ascii="Arial" w:hAnsi="Arial" w:cs="Arial"/>
          <w:i/>
          <w:iCs/>
          <w:color w:val="000000"/>
          <w:sz w:val="22"/>
          <w:szCs w:val="22"/>
        </w:rPr>
        <w:t xml:space="preserve"> </w:t>
      </w:r>
      <w:r w:rsidRPr="00536FE1">
        <w:rPr>
          <w:rFonts w:ascii="Arial" w:hAnsi="Arial" w:cs="Arial"/>
          <w:sz w:val="22"/>
          <w:szCs w:val="22"/>
        </w:rPr>
        <w:t xml:space="preserve">informed the Academic and Healthcare community on their research through activities of the </w:t>
      </w:r>
      <w:proofErr w:type="spellStart"/>
      <w:r w:rsidRPr="00536FE1">
        <w:rPr>
          <w:rFonts w:ascii="Arial" w:hAnsi="Arial" w:cs="Arial"/>
          <w:color w:val="000000"/>
          <w:sz w:val="22"/>
          <w:szCs w:val="22"/>
        </w:rPr>
        <w:t>The</w:t>
      </w:r>
      <w:proofErr w:type="spellEnd"/>
      <w:r w:rsidRPr="00536FE1">
        <w:rPr>
          <w:rFonts w:ascii="Arial" w:hAnsi="Arial" w:cs="Arial"/>
          <w:color w:val="000000"/>
          <w:sz w:val="22"/>
          <w:szCs w:val="22"/>
        </w:rPr>
        <w:t xml:space="preserve"> </w:t>
      </w:r>
      <w:proofErr w:type="spellStart"/>
      <w:r w:rsidRPr="00536FE1">
        <w:rPr>
          <w:rFonts w:ascii="Arial" w:hAnsi="Arial" w:cs="Arial"/>
          <w:color w:val="000000"/>
          <w:sz w:val="22"/>
          <w:szCs w:val="22"/>
        </w:rPr>
        <w:t>Severnside</w:t>
      </w:r>
      <w:proofErr w:type="spellEnd"/>
      <w:r w:rsidRPr="00536FE1">
        <w:rPr>
          <w:rFonts w:ascii="Arial" w:hAnsi="Arial" w:cs="Arial"/>
          <w:color w:val="000000"/>
          <w:sz w:val="22"/>
          <w:szCs w:val="22"/>
        </w:rPr>
        <w:t xml:space="preserve"> Alliance for Translational Research (SARTRE), South West and South Wales Network Meeting on Translational Research in Diabetes. In addition, </w:t>
      </w:r>
      <w:r w:rsidRPr="00536FE1">
        <w:rPr>
          <w:rFonts w:ascii="Arial" w:hAnsi="Arial" w:cs="Arial"/>
          <w:color w:val="000000"/>
          <w:sz w:val="22"/>
          <w:szCs w:val="22"/>
          <w:lang w:eastAsia="en-GB"/>
        </w:rPr>
        <w:t xml:space="preserve">AV is the coordinator for the Clinical Chemistry module of the MSc in Biomedical Sciences programme designed to train Biomedical Scientists. Her research results inform a generic module ‘Current Issues in Biomedical Sciences’ </w:t>
      </w:r>
      <w:proofErr w:type="gramStart"/>
      <w:r w:rsidRPr="00536FE1">
        <w:rPr>
          <w:rFonts w:ascii="Arial" w:hAnsi="Arial" w:cs="Arial"/>
          <w:color w:val="000000"/>
          <w:sz w:val="22"/>
          <w:szCs w:val="22"/>
          <w:lang w:eastAsia="en-GB"/>
        </w:rPr>
        <w:t>(50 students/year)</w:t>
      </w:r>
      <w:proofErr w:type="gramEnd"/>
      <w:r w:rsidRPr="00536FE1">
        <w:rPr>
          <w:rFonts w:ascii="Arial" w:hAnsi="Arial" w:cs="Arial"/>
          <w:color w:val="000000"/>
          <w:sz w:val="22"/>
          <w:szCs w:val="22"/>
          <w:lang w:eastAsia="en-GB"/>
        </w:rPr>
        <w:t xml:space="preserve">. She regularly meets clinicians (at least four times a year) from six NHS Departments in the South West region which includes Endocrinologists working on Diabetes and related metabolic diseases. These activities helped us to obtain access to human samples such as islets of </w:t>
      </w:r>
      <w:proofErr w:type="spellStart"/>
      <w:r w:rsidRPr="00536FE1">
        <w:rPr>
          <w:rFonts w:ascii="Arial" w:hAnsi="Arial" w:cs="Arial"/>
          <w:color w:val="000000"/>
          <w:sz w:val="22"/>
          <w:szCs w:val="22"/>
          <w:lang w:eastAsia="en-GB"/>
        </w:rPr>
        <w:t>Langehans</w:t>
      </w:r>
      <w:proofErr w:type="spellEnd"/>
      <w:r w:rsidRPr="00536FE1">
        <w:rPr>
          <w:rFonts w:ascii="Arial" w:hAnsi="Arial" w:cs="Arial"/>
          <w:color w:val="000000"/>
          <w:sz w:val="22"/>
          <w:szCs w:val="22"/>
          <w:lang w:eastAsia="en-GB"/>
        </w:rPr>
        <w:t>, has led to collaborations and publications such as (</w:t>
      </w:r>
      <w:proofErr w:type="spellStart"/>
      <w:r w:rsidRPr="00536FE1">
        <w:rPr>
          <w:rFonts w:ascii="Arial" w:hAnsi="Arial" w:cs="Arial"/>
          <w:color w:val="000000"/>
          <w:sz w:val="22"/>
          <w:szCs w:val="22"/>
          <w:lang w:eastAsia="en-GB"/>
        </w:rPr>
        <w:t>Diraison</w:t>
      </w:r>
      <w:proofErr w:type="spellEnd"/>
      <w:r w:rsidRPr="00536FE1">
        <w:rPr>
          <w:rFonts w:ascii="Arial" w:hAnsi="Arial" w:cs="Arial"/>
          <w:color w:val="000000"/>
          <w:sz w:val="22"/>
          <w:szCs w:val="22"/>
          <w:lang w:eastAsia="en-GB"/>
        </w:rPr>
        <w:t xml:space="preserve"> et al., (2011). </w:t>
      </w:r>
      <w:proofErr w:type="spellStart"/>
      <w:r w:rsidRPr="00536FE1">
        <w:rPr>
          <w:rFonts w:ascii="Arial" w:hAnsi="Arial" w:cs="Arial"/>
          <w:i/>
          <w:iCs/>
          <w:color w:val="000000"/>
          <w:sz w:val="22"/>
          <w:szCs w:val="22"/>
          <w:lang w:eastAsia="en-GB"/>
        </w:rPr>
        <w:t>Diabetologia</w:t>
      </w:r>
      <w:proofErr w:type="spellEnd"/>
      <w:r w:rsidRPr="00536FE1">
        <w:rPr>
          <w:rFonts w:ascii="Arial" w:hAnsi="Arial" w:cs="Arial"/>
          <w:color w:val="000000"/>
          <w:sz w:val="22"/>
          <w:szCs w:val="22"/>
          <w:lang w:eastAsia="en-GB"/>
        </w:rPr>
        <w:t>) and has informed/shaped our research in terms of making it purposeful and relevant to clinicians and end-users.</w:t>
      </w:r>
    </w:p>
    <w:p w:rsidR="001616C1" w:rsidRPr="00536FE1" w:rsidRDefault="001616C1" w:rsidP="001616C1">
      <w:pPr>
        <w:autoSpaceDE w:val="0"/>
        <w:autoSpaceDN w:val="0"/>
        <w:spacing w:after="80"/>
        <w:jc w:val="both"/>
        <w:rPr>
          <w:rFonts w:ascii="Arial" w:hAnsi="Arial" w:cs="Arial"/>
          <w:color w:val="000000"/>
          <w:sz w:val="22"/>
          <w:szCs w:val="22"/>
        </w:rPr>
      </w:pPr>
      <w:r w:rsidRPr="00536FE1">
        <w:rPr>
          <w:rFonts w:ascii="Arial" w:hAnsi="Arial" w:cs="Arial"/>
          <w:i/>
          <w:iCs/>
          <w:color w:val="000000"/>
          <w:sz w:val="22"/>
          <w:szCs w:val="22"/>
        </w:rPr>
        <w:t>Public Engagement</w:t>
      </w:r>
      <w:r w:rsidRPr="00536FE1">
        <w:rPr>
          <w:rFonts w:ascii="Arial" w:hAnsi="Arial" w:cs="Arial"/>
          <w:color w:val="000000"/>
          <w:sz w:val="22"/>
          <w:szCs w:val="22"/>
        </w:rPr>
        <w:t xml:space="preserve"> - To engage the general public interest, we regularly present our findings to audiences primarily made up of school children/young people (e.g. presentations associated with beta-cell imaging contributed to </w:t>
      </w:r>
      <w:r w:rsidRPr="00536FE1">
        <w:rPr>
          <w:rFonts w:ascii="Arial" w:hAnsi="Arial" w:cs="Arial"/>
          <w:sz w:val="22"/>
          <w:szCs w:val="22"/>
        </w:rPr>
        <w:t>‘</w:t>
      </w:r>
      <w:r w:rsidRPr="00536FE1">
        <w:rPr>
          <w:rFonts w:ascii="Arial" w:hAnsi="Arial" w:cs="Arial"/>
          <w:i/>
          <w:iCs/>
          <w:sz w:val="22"/>
          <w:szCs w:val="22"/>
        </w:rPr>
        <w:t>Hands on Science</w:t>
      </w:r>
      <w:r w:rsidRPr="00536FE1">
        <w:rPr>
          <w:rFonts w:ascii="Arial" w:hAnsi="Arial" w:cs="Arial"/>
          <w:sz w:val="22"/>
          <w:szCs w:val="22"/>
        </w:rPr>
        <w:t xml:space="preserve">’ </w:t>
      </w:r>
      <w:r w:rsidRPr="00536FE1">
        <w:rPr>
          <w:rFonts w:ascii="Arial" w:hAnsi="Arial" w:cs="Arial"/>
          <w:color w:val="000000"/>
          <w:sz w:val="22"/>
          <w:szCs w:val="22"/>
        </w:rPr>
        <w:t xml:space="preserve">for </w:t>
      </w:r>
      <w:r w:rsidRPr="00536FE1">
        <w:rPr>
          <w:rFonts w:ascii="Arial" w:hAnsi="Arial" w:cs="Arial"/>
          <w:sz w:val="22"/>
          <w:szCs w:val="22"/>
        </w:rPr>
        <w:t>year 10 students from local schools). To promote our research activities we also present our live cell images to prospective students and their parents on University Open days.</w:t>
      </w:r>
    </w:p>
    <w:p w:rsidR="001616C1" w:rsidRPr="00536FE1" w:rsidRDefault="001616C1" w:rsidP="001616C1">
      <w:pPr>
        <w:autoSpaceDE w:val="0"/>
        <w:autoSpaceDN w:val="0"/>
        <w:adjustRightInd w:val="0"/>
        <w:spacing w:after="80"/>
        <w:jc w:val="both"/>
        <w:rPr>
          <w:rFonts w:ascii="Arial" w:hAnsi="Arial" w:cs="Arial"/>
          <w:color w:val="000000"/>
          <w:sz w:val="22"/>
          <w:szCs w:val="22"/>
        </w:rPr>
      </w:pPr>
      <w:r w:rsidRPr="00536FE1">
        <w:rPr>
          <w:rFonts w:ascii="Arial" w:hAnsi="Arial" w:cs="Arial"/>
          <w:sz w:val="22"/>
          <w:szCs w:val="22"/>
          <w:u w:val="single"/>
        </w:rPr>
        <w:t>Collaboration</w:t>
      </w:r>
      <w:r w:rsidRPr="00536FE1">
        <w:rPr>
          <w:rFonts w:ascii="Arial" w:hAnsi="Arial" w:cs="Arial"/>
          <w:color w:val="000000"/>
          <w:sz w:val="22"/>
          <w:szCs w:val="22"/>
          <w:u w:val="single"/>
        </w:rPr>
        <w:t xml:space="preserve"> and co-production</w:t>
      </w:r>
      <w:r w:rsidRPr="00536FE1">
        <w:rPr>
          <w:rFonts w:ascii="Arial" w:hAnsi="Arial" w:cs="Arial"/>
          <w:color w:val="000000"/>
          <w:sz w:val="22"/>
          <w:szCs w:val="22"/>
        </w:rPr>
        <w:t xml:space="preserve"> - Collaborations within this project involve</w:t>
      </w:r>
      <w:r w:rsidR="00536FE1" w:rsidRPr="00536FE1">
        <w:rPr>
          <w:rFonts w:ascii="Arial" w:hAnsi="Arial" w:cs="Arial"/>
          <w:color w:val="000000"/>
          <w:sz w:val="22"/>
          <w:szCs w:val="22"/>
        </w:rPr>
        <w:t>d</w:t>
      </w:r>
      <w:r w:rsidRPr="00536FE1">
        <w:rPr>
          <w:rFonts w:ascii="Arial" w:hAnsi="Arial" w:cs="Arial"/>
          <w:color w:val="000000"/>
          <w:sz w:val="22"/>
          <w:szCs w:val="22"/>
        </w:rPr>
        <w:t xml:space="preserve"> a continuation of existing links with University of Bristol</w:t>
      </w:r>
      <w:r w:rsidR="00BA3CD8">
        <w:rPr>
          <w:rFonts w:ascii="Arial" w:hAnsi="Arial" w:cs="Arial"/>
          <w:color w:val="000000"/>
          <w:sz w:val="22"/>
          <w:szCs w:val="22"/>
        </w:rPr>
        <w:t>, UK</w:t>
      </w:r>
      <w:r w:rsidRPr="00536FE1">
        <w:rPr>
          <w:rFonts w:ascii="Arial" w:hAnsi="Arial" w:cs="Arial"/>
          <w:color w:val="000000"/>
          <w:sz w:val="22"/>
          <w:szCs w:val="22"/>
        </w:rPr>
        <w:t xml:space="preserve"> (Prof. Molnar)</w:t>
      </w:r>
      <w:r w:rsidR="00B3579E">
        <w:rPr>
          <w:rFonts w:ascii="Arial" w:hAnsi="Arial" w:cs="Arial"/>
          <w:color w:val="000000"/>
          <w:sz w:val="22"/>
          <w:szCs w:val="22"/>
        </w:rPr>
        <w:t xml:space="preserve"> and Astra Zeneca (Dr Ainscow)</w:t>
      </w:r>
      <w:r w:rsidRPr="00536FE1">
        <w:rPr>
          <w:rFonts w:ascii="Arial" w:hAnsi="Arial" w:cs="Arial"/>
          <w:color w:val="000000"/>
          <w:sz w:val="22"/>
          <w:szCs w:val="22"/>
        </w:rPr>
        <w:t xml:space="preserve"> and new collaboration</w:t>
      </w:r>
      <w:r w:rsidR="00B3579E">
        <w:rPr>
          <w:rFonts w:ascii="Arial" w:hAnsi="Arial" w:cs="Arial"/>
          <w:color w:val="000000"/>
          <w:sz w:val="22"/>
          <w:szCs w:val="22"/>
        </w:rPr>
        <w:t>s</w:t>
      </w:r>
      <w:r w:rsidRPr="00536FE1">
        <w:rPr>
          <w:rFonts w:ascii="Arial" w:hAnsi="Arial" w:cs="Arial"/>
          <w:color w:val="000000"/>
          <w:sz w:val="22"/>
          <w:szCs w:val="22"/>
        </w:rPr>
        <w:t xml:space="preserve"> with University of </w:t>
      </w:r>
      <w:r w:rsidR="00536FE1" w:rsidRPr="00536FE1">
        <w:rPr>
          <w:rFonts w:ascii="Arial" w:hAnsi="Arial" w:cs="Arial"/>
          <w:color w:val="000000"/>
          <w:sz w:val="22"/>
          <w:szCs w:val="22"/>
        </w:rPr>
        <w:t>Lausanne</w:t>
      </w:r>
      <w:r w:rsidR="00BA3CD8">
        <w:rPr>
          <w:rFonts w:ascii="Arial" w:hAnsi="Arial" w:cs="Arial"/>
          <w:color w:val="000000"/>
          <w:sz w:val="22"/>
          <w:szCs w:val="22"/>
        </w:rPr>
        <w:t>, Switzerland</w:t>
      </w:r>
      <w:r w:rsidR="00536FE1" w:rsidRPr="00536FE1">
        <w:rPr>
          <w:rFonts w:ascii="Arial" w:hAnsi="Arial" w:cs="Arial"/>
          <w:color w:val="000000"/>
          <w:sz w:val="22"/>
          <w:szCs w:val="22"/>
        </w:rPr>
        <w:t xml:space="preserve"> </w:t>
      </w:r>
      <w:r w:rsidRPr="00536FE1">
        <w:rPr>
          <w:rFonts w:ascii="Arial" w:hAnsi="Arial" w:cs="Arial"/>
          <w:color w:val="000000"/>
          <w:sz w:val="22"/>
          <w:szCs w:val="22"/>
        </w:rPr>
        <w:t>(Dr</w:t>
      </w:r>
      <w:r w:rsidR="00536FE1" w:rsidRPr="00536FE1">
        <w:rPr>
          <w:rFonts w:ascii="Arial" w:hAnsi="Arial" w:cs="Arial"/>
          <w:color w:val="000000"/>
          <w:sz w:val="22"/>
          <w:szCs w:val="22"/>
        </w:rPr>
        <w:t xml:space="preserve"> </w:t>
      </w:r>
      <w:proofErr w:type="spellStart"/>
      <w:r w:rsidR="00536FE1" w:rsidRPr="00536FE1">
        <w:rPr>
          <w:rFonts w:ascii="Arial" w:hAnsi="Arial" w:cs="Arial"/>
          <w:sz w:val="22"/>
          <w:szCs w:val="22"/>
        </w:rPr>
        <w:t>Regazzi</w:t>
      </w:r>
      <w:proofErr w:type="spellEnd"/>
      <w:r w:rsidRPr="00536FE1">
        <w:rPr>
          <w:rFonts w:ascii="Arial" w:hAnsi="Arial" w:cs="Arial"/>
          <w:color w:val="000000"/>
          <w:sz w:val="22"/>
          <w:szCs w:val="22"/>
        </w:rPr>
        <w:t>)</w:t>
      </w:r>
      <w:r w:rsidR="00536FE1" w:rsidRPr="00536FE1">
        <w:rPr>
          <w:rFonts w:ascii="Arial" w:hAnsi="Arial" w:cs="Arial"/>
          <w:color w:val="000000"/>
          <w:sz w:val="22"/>
          <w:szCs w:val="22"/>
        </w:rPr>
        <w:t xml:space="preserve">, University of </w:t>
      </w:r>
      <w:proofErr w:type="spellStart"/>
      <w:r w:rsidR="00B3579E">
        <w:rPr>
          <w:rFonts w:ascii="Arial" w:hAnsi="Arial" w:cs="Arial"/>
          <w:color w:val="000000"/>
          <w:sz w:val="22"/>
          <w:szCs w:val="22"/>
        </w:rPr>
        <w:t>Tohuku</w:t>
      </w:r>
      <w:proofErr w:type="spellEnd"/>
      <w:r w:rsidR="00BA3CD8">
        <w:rPr>
          <w:rFonts w:ascii="Arial" w:hAnsi="Arial" w:cs="Arial"/>
          <w:color w:val="000000"/>
          <w:sz w:val="22"/>
          <w:szCs w:val="22"/>
        </w:rPr>
        <w:t>, Japan</w:t>
      </w:r>
      <w:r w:rsidR="00536FE1" w:rsidRPr="00536FE1">
        <w:rPr>
          <w:rFonts w:ascii="Arial" w:hAnsi="Arial" w:cs="Arial"/>
          <w:color w:val="000000"/>
          <w:sz w:val="22"/>
          <w:szCs w:val="22"/>
        </w:rPr>
        <w:t xml:space="preserve"> (Prof. Fukuda)</w:t>
      </w:r>
      <w:r w:rsidRPr="00536FE1">
        <w:rPr>
          <w:rFonts w:ascii="Arial" w:hAnsi="Arial" w:cs="Arial"/>
          <w:color w:val="000000"/>
          <w:sz w:val="22"/>
          <w:szCs w:val="22"/>
        </w:rPr>
        <w:t xml:space="preserve">. </w:t>
      </w:r>
      <w:r w:rsidR="00536FE1" w:rsidRPr="00536FE1">
        <w:rPr>
          <w:rFonts w:ascii="Arial" w:hAnsi="Arial" w:cs="Arial"/>
          <w:color w:val="000000"/>
          <w:sz w:val="22"/>
          <w:szCs w:val="22"/>
        </w:rPr>
        <w:t>T</w:t>
      </w:r>
      <w:r w:rsidRPr="00536FE1">
        <w:rPr>
          <w:rFonts w:ascii="Arial" w:hAnsi="Arial" w:cs="Arial"/>
          <w:color w:val="000000"/>
          <w:sz w:val="22"/>
          <w:szCs w:val="22"/>
        </w:rPr>
        <w:t xml:space="preserve">hese contributions </w:t>
      </w:r>
      <w:r w:rsidR="00536FE1" w:rsidRPr="00536FE1">
        <w:rPr>
          <w:rFonts w:ascii="Arial" w:hAnsi="Arial" w:cs="Arial"/>
          <w:color w:val="000000"/>
          <w:sz w:val="22"/>
          <w:szCs w:val="22"/>
        </w:rPr>
        <w:t xml:space="preserve">have been </w:t>
      </w:r>
      <w:r w:rsidRPr="00536FE1">
        <w:rPr>
          <w:rFonts w:ascii="Arial" w:hAnsi="Arial" w:cs="Arial"/>
          <w:color w:val="000000"/>
          <w:sz w:val="22"/>
          <w:szCs w:val="22"/>
        </w:rPr>
        <w:t>critical f</w:t>
      </w:r>
      <w:r w:rsidR="00536FE1" w:rsidRPr="00536FE1">
        <w:rPr>
          <w:rFonts w:ascii="Arial" w:hAnsi="Arial" w:cs="Arial"/>
          <w:color w:val="000000"/>
          <w:sz w:val="22"/>
          <w:szCs w:val="22"/>
        </w:rPr>
        <w:t>or the success of this project.</w:t>
      </w:r>
    </w:p>
    <w:p w:rsidR="00536FE1" w:rsidRPr="00536FE1" w:rsidRDefault="00536FE1" w:rsidP="00536FE1">
      <w:pPr>
        <w:spacing w:after="80"/>
        <w:jc w:val="both"/>
        <w:rPr>
          <w:rFonts w:ascii="Arial" w:hAnsi="Arial" w:cs="Arial"/>
          <w:sz w:val="22"/>
          <w:szCs w:val="22"/>
        </w:rPr>
      </w:pPr>
      <w:r w:rsidRPr="00536FE1">
        <w:rPr>
          <w:rFonts w:ascii="Arial" w:hAnsi="Arial" w:cs="Arial"/>
          <w:sz w:val="22"/>
          <w:szCs w:val="22"/>
          <w:u w:val="single"/>
        </w:rPr>
        <w:t>People exchange</w:t>
      </w:r>
      <w:r w:rsidRPr="00536FE1">
        <w:rPr>
          <w:rFonts w:ascii="Arial" w:hAnsi="Arial" w:cs="Arial"/>
          <w:sz w:val="22"/>
          <w:szCs w:val="22"/>
        </w:rPr>
        <w:t xml:space="preserve"> –</w:t>
      </w:r>
      <w:r w:rsidR="00BA3CD8">
        <w:rPr>
          <w:rFonts w:ascii="Arial" w:hAnsi="Arial" w:cs="Arial"/>
          <w:sz w:val="22"/>
          <w:szCs w:val="22"/>
        </w:rPr>
        <w:t xml:space="preserve"> </w:t>
      </w:r>
      <w:r w:rsidRPr="00536FE1">
        <w:rPr>
          <w:rFonts w:ascii="Arial" w:hAnsi="Arial" w:cs="Arial"/>
          <w:sz w:val="22"/>
          <w:szCs w:val="22"/>
        </w:rPr>
        <w:t>SL carried out the islet preparation and some of the imaging at University of Bristol and thus interacted with a wide range of researchers in different laboratories.</w:t>
      </w:r>
    </w:p>
    <w:p w:rsidR="00536FE1" w:rsidRPr="008D1B87" w:rsidRDefault="00536FE1" w:rsidP="001616C1">
      <w:pPr>
        <w:autoSpaceDE w:val="0"/>
        <w:autoSpaceDN w:val="0"/>
        <w:adjustRightInd w:val="0"/>
        <w:spacing w:after="80"/>
        <w:jc w:val="both"/>
        <w:rPr>
          <w:rFonts w:ascii="Arial" w:hAnsi="Arial" w:cs="Arial"/>
          <w:color w:val="000000"/>
        </w:rPr>
      </w:pPr>
    </w:p>
    <w:sectPr w:rsidR="00536FE1" w:rsidRPr="008D1B87" w:rsidSect="001616C1">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nsolas">
    <w:panose1 w:val="020B0609020204030204"/>
    <w:charset w:val="00"/>
    <w:family w:val="modern"/>
    <w:pitch w:val="fixed"/>
    <w:sig w:usb0="A00002EF" w:usb1="4000204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B1D50"/>
    <w:rsid w:val="00051199"/>
    <w:rsid w:val="001616C1"/>
    <w:rsid w:val="00213EB8"/>
    <w:rsid w:val="002E031A"/>
    <w:rsid w:val="003630B3"/>
    <w:rsid w:val="004D32E2"/>
    <w:rsid w:val="004E42F2"/>
    <w:rsid w:val="00536FE1"/>
    <w:rsid w:val="007B427F"/>
    <w:rsid w:val="00970E09"/>
    <w:rsid w:val="009C3B3D"/>
    <w:rsid w:val="00AC23BF"/>
    <w:rsid w:val="00B06A8F"/>
    <w:rsid w:val="00B3579E"/>
    <w:rsid w:val="00BA3CD8"/>
    <w:rsid w:val="00DB1D50"/>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1D50"/>
    <w:pPr>
      <w:spacing w:after="0" w:line="240" w:lineRule="auto"/>
    </w:pPr>
    <w:rPr>
      <w:rFonts w:ascii="Times New Roman" w:eastAsia="Times New Roman" w:hAnsi="Times New Roman" w:cs="Times New Roman"/>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rsid w:val="00DB1D50"/>
    <w:rPr>
      <w:b/>
    </w:rPr>
  </w:style>
  <w:style w:type="character" w:customStyle="1" w:styleId="BodyText3Char">
    <w:name w:val="Body Text 3 Char"/>
    <w:basedOn w:val="DefaultParagraphFont"/>
    <w:link w:val="BodyText3"/>
    <w:rsid w:val="00DB1D50"/>
    <w:rPr>
      <w:rFonts w:ascii="Times New Roman" w:eastAsia="Times New Roman" w:hAnsi="Times New Roman" w:cs="Times New Roman"/>
      <w:b/>
      <w:sz w:val="20"/>
      <w:szCs w:val="20"/>
      <w:lang w:val="en-AU"/>
    </w:rPr>
  </w:style>
  <w:style w:type="character" w:customStyle="1" w:styleId="databold1">
    <w:name w:val="data_bold1"/>
    <w:basedOn w:val="DefaultParagraphFont"/>
    <w:uiPriority w:val="99"/>
    <w:rsid w:val="00DB1D50"/>
    <w:rPr>
      <w:b/>
      <w:bCs/>
    </w:rPr>
  </w:style>
  <w:style w:type="character" w:styleId="Emphasis">
    <w:name w:val="Emphasis"/>
    <w:basedOn w:val="DefaultParagraphFont"/>
    <w:uiPriority w:val="20"/>
    <w:qFormat/>
    <w:rsid w:val="00DB1D50"/>
    <w:rPr>
      <w:b/>
      <w:bCs/>
    </w:rPr>
  </w:style>
  <w:style w:type="paragraph" w:styleId="PlainText">
    <w:name w:val="Plain Text"/>
    <w:basedOn w:val="Normal"/>
    <w:link w:val="PlainTextChar"/>
    <w:uiPriority w:val="99"/>
    <w:rsid w:val="00DB1D50"/>
    <w:rPr>
      <w:rFonts w:ascii="Consolas" w:hAnsi="Consolas" w:cs="Consolas"/>
      <w:sz w:val="21"/>
      <w:szCs w:val="21"/>
      <w:lang w:val="en-GB" w:eastAsia="en-GB"/>
    </w:rPr>
  </w:style>
  <w:style w:type="character" w:customStyle="1" w:styleId="PlainTextChar">
    <w:name w:val="Plain Text Char"/>
    <w:basedOn w:val="DefaultParagraphFont"/>
    <w:link w:val="PlainText"/>
    <w:uiPriority w:val="99"/>
    <w:rsid w:val="00DB1D50"/>
    <w:rPr>
      <w:rFonts w:ascii="Consolas" w:eastAsia="Times New Roman" w:hAnsi="Consolas" w:cs="Consolas"/>
      <w:sz w:val="21"/>
      <w:szCs w:val="21"/>
      <w:lang w:eastAsia="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1119</Words>
  <Characters>6383</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University of the West of England</Company>
  <LinksUpToDate>false</LinksUpToDate>
  <CharactersWithSpaces>7488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Aniko Varadi</dc:creator>
  <cp:keywords/>
  <dc:description/>
  <cp:lastModifiedBy>Aniko Varadi</cp:lastModifiedBy>
  <cp:revision>2</cp:revision>
  <dcterms:created xsi:type="dcterms:W3CDTF">2011-07-28T10:07:00Z</dcterms:created>
  <dcterms:modified xsi:type="dcterms:W3CDTF">2011-07-28T10:07:00Z</dcterms:modified>
</cp:coreProperties>
</file>